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49" w:rsidRPr="009617CF" w:rsidRDefault="001B2B4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 w:rsidRPr="009617CF">
        <w:rPr>
          <w:rFonts w:asciiTheme="majorHAnsi" w:eastAsiaTheme="majorHAnsi" w:hAnsiTheme="majorHAnsi" w:cs="MalgunGothicRegular" w:hint="eastAsia"/>
          <w:b/>
        </w:rPr>
        <w:t>Instruction</w:t>
      </w:r>
      <w:r w:rsidR="008717E4" w:rsidRPr="009617CF">
        <w:rPr>
          <w:rFonts w:asciiTheme="majorHAnsi" w:eastAsiaTheme="majorHAnsi" w:hAnsiTheme="majorHAnsi" w:cs="MalgunGothicRegular" w:hint="eastAsia"/>
          <w:b/>
        </w:rPr>
        <w:t>s</w:t>
      </w:r>
      <w:r w:rsidRPr="009617CF">
        <w:rPr>
          <w:rFonts w:asciiTheme="majorHAnsi" w:eastAsiaTheme="majorHAnsi" w:hAnsiTheme="majorHAnsi" w:cs="MalgunGothicRegular" w:hint="eastAsia"/>
          <w:b/>
        </w:rPr>
        <w:t xml:space="preserve"> </w:t>
      </w:r>
      <w:r w:rsidR="00A80E96" w:rsidRPr="009617CF">
        <w:rPr>
          <w:rFonts w:asciiTheme="majorHAnsi" w:eastAsiaTheme="majorHAnsi" w:hAnsiTheme="majorHAnsi" w:cs="MalgunGothicRegular" w:hint="eastAsia"/>
          <w:b/>
        </w:rPr>
        <w:t xml:space="preserve">and rules </w:t>
      </w:r>
      <w:r w:rsidRPr="009617CF">
        <w:rPr>
          <w:rFonts w:asciiTheme="majorHAnsi" w:eastAsiaTheme="majorHAnsi" w:hAnsiTheme="majorHAnsi" w:cs="MalgunGothicRegular" w:hint="eastAsia"/>
          <w:b/>
        </w:rPr>
        <w:t xml:space="preserve">for </w:t>
      </w:r>
      <w:r w:rsidR="008717E4" w:rsidRPr="009617CF">
        <w:rPr>
          <w:rFonts w:asciiTheme="majorHAnsi" w:eastAsiaTheme="majorHAnsi" w:hAnsiTheme="majorHAnsi" w:cs="MalgunGothicRegular" w:hint="eastAsia"/>
          <w:b/>
        </w:rPr>
        <w:t>r</w:t>
      </w:r>
      <w:r w:rsidR="00B7730A" w:rsidRPr="009617CF">
        <w:rPr>
          <w:rFonts w:asciiTheme="majorHAnsi" w:eastAsiaTheme="majorHAnsi" w:hAnsiTheme="majorHAnsi" w:cs="MalgunGothicRegular" w:hint="eastAsia"/>
          <w:b/>
        </w:rPr>
        <w:t>eview</w:t>
      </w:r>
      <w:r w:rsidR="00A80E96" w:rsidRPr="009617CF">
        <w:rPr>
          <w:rFonts w:asciiTheme="majorHAnsi" w:eastAsiaTheme="majorHAnsi" w:hAnsiTheme="majorHAnsi" w:cs="MalgunGothicRegular" w:hint="eastAsia"/>
          <w:b/>
        </w:rPr>
        <w:t>ers</w:t>
      </w:r>
      <w:r w:rsidR="000F13AF" w:rsidRPr="009617CF">
        <w:rPr>
          <w:rFonts w:asciiTheme="majorHAnsi" w:eastAsiaTheme="majorHAnsi" w:hAnsiTheme="majorHAnsi" w:cs="MalgunGothicRegular" w:hint="eastAsia"/>
          <w:b/>
        </w:rPr>
        <w:t xml:space="preserve"> (update </w:t>
      </w:r>
      <w:r w:rsidR="00250C28">
        <w:rPr>
          <w:rFonts w:asciiTheme="majorHAnsi" w:eastAsiaTheme="majorHAnsi" w:hAnsiTheme="majorHAnsi" w:cs="MalgunGothicRegular"/>
          <w:b/>
        </w:rPr>
        <w:t>Dec</w:t>
      </w:r>
      <w:r w:rsidR="009423C0" w:rsidRPr="009617CF">
        <w:rPr>
          <w:rFonts w:asciiTheme="majorHAnsi" w:eastAsiaTheme="majorHAnsi" w:hAnsiTheme="majorHAnsi" w:cs="MalgunGothicRegular" w:hint="eastAsia"/>
          <w:b/>
        </w:rPr>
        <w:t xml:space="preserve"> </w:t>
      </w:r>
      <w:r w:rsidR="00250C28">
        <w:rPr>
          <w:rFonts w:asciiTheme="majorHAnsi" w:eastAsiaTheme="majorHAnsi" w:hAnsiTheme="majorHAnsi" w:cs="MalgunGothicRegular"/>
          <w:b/>
        </w:rPr>
        <w:t>18</w:t>
      </w:r>
      <w:r w:rsidR="009423C0" w:rsidRPr="009617CF">
        <w:rPr>
          <w:rFonts w:asciiTheme="majorHAnsi" w:eastAsiaTheme="majorHAnsi" w:hAnsiTheme="majorHAnsi" w:cs="MalgunGothicRegular" w:hint="eastAsia"/>
          <w:b/>
        </w:rPr>
        <w:t>, 2015</w:t>
      </w:r>
      <w:r w:rsidR="000F13AF" w:rsidRPr="009617CF">
        <w:rPr>
          <w:rFonts w:asciiTheme="majorHAnsi" w:eastAsiaTheme="majorHAnsi" w:hAnsiTheme="majorHAnsi" w:cs="MalgunGothicRegular" w:hint="eastAsia"/>
          <w:b/>
        </w:rPr>
        <w:t>)</w:t>
      </w:r>
    </w:p>
    <w:p w:rsidR="001B2B49" w:rsidRDefault="001B2B4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>
        <w:rPr>
          <w:rFonts w:asciiTheme="majorHAnsi" w:eastAsiaTheme="majorHAnsi" w:hAnsiTheme="majorHAnsi" w:cs="MalgunGothicRegular" w:hint="eastAsia"/>
          <w:b/>
        </w:rPr>
        <w:t>T</w:t>
      </w:r>
      <w:r w:rsidRPr="001B2B49">
        <w:rPr>
          <w:rFonts w:asciiTheme="majorHAnsi" w:eastAsiaTheme="majorHAnsi" w:hAnsiTheme="majorHAnsi" w:cs="MalgunGothicRegular" w:hint="eastAsia"/>
          <w:b/>
        </w:rPr>
        <w:t>he Ergonomics Society of Korea and policy</w:t>
      </w:r>
    </w:p>
    <w:p w:rsidR="00DF11EE" w:rsidRPr="001B2B49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 w:rsidRPr="00DF11EE">
        <w:rPr>
          <w:rFonts w:asciiTheme="majorHAnsi" w:eastAsiaTheme="majorHAnsi" w:hAnsiTheme="majorHAnsi" w:cs="MalgunGothicRegular"/>
          <w:b/>
        </w:rPr>
        <w:t>The Journal of the Ergonomics Society of Korea and policy</w:t>
      </w: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  <w:r w:rsidRPr="00A313EA">
        <w:rPr>
          <w:rFonts w:asciiTheme="majorHAnsi" w:eastAsiaTheme="majorHAnsi" w:hAnsiTheme="majorHAnsi" w:cs="MalgunGothicBold"/>
          <w:b/>
          <w:bCs/>
        </w:rPr>
        <w:t>Article types</w:t>
      </w:r>
    </w:p>
    <w:p w:rsidR="00DF11EE" w:rsidRPr="00A313EA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</w:p>
    <w:p w:rsid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  <w:r w:rsidRPr="00A313EA">
        <w:rPr>
          <w:rFonts w:asciiTheme="majorHAnsi" w:eastAsiaTheme="majorHAnsi" w:hAnsiTheme="majorHAnsi" w:cs="MalgunGothicBold"/>
          <w:b/>
          <w:bCs/>
        </w:rPr>
        <w:t xml:space="preserve">Article </w:t>
      </w:r>
      <w:r w:rsidRPr="00A313EA">
        <w:rPr>
          <w:rFonts w:asciiTheme="majorHAnsi" w:eastAsiaTheme="majorHAnsi" w:hAnsiTheme="majorHAnsi" w:cs="MalgunGothicBold" w:hint="eastAsia"/>
          <w:b/>
          <w:bCs/>
        </w:rPr>
        <w:t xml:space="preserve">peer </w:t>
      </w:r>
      <w:r w:rsidRPr="00A313EA">
        <w:rPr>
          <w:rFonts w:asciiTheme="majorHAnsi" w:eastAsiaTheme="majorHAnsi" w:hAnsiTheme="majorHAnsi" w:cs="MalgunGothicBold"/>
          <w:b/>
          <w:bCs/>
        </w:rPr>
        <w:t>review process</w:t>
      </w:r>
    </w:p>
    <w:p w:rsidR="00DF11EE" w:rsidRPr="00A313EA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</w:p>
    <w:p w:rsid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>
        <w:rPr>
          <w:rFonts w:asciiTheme="majorHAnsi" w:eastAsiaTheme="majorHAnsi" w:hAnsiTheme="majorHAnsi" w:cs="MalgunGothicRegular" w:hint="eastAsia"/>
          <w:b/>
        </w:rPr>
        <w:t>Submission of a review report</w:t>
      </w:r>
    </w:p>
    <w:p w:rsid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Pr="00A313EA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  <w:r>
        <w:rPr>
          <w:rFonts w:asciiTheme="majorHAnsi" w:eastAsiaTheme="majorHAnsi" w:hAnsiTheme="majorHAnsi" w:cs="MalgunGothicBold" w:hint="eastAsia"/>
          <w:b/>
          <w:bCs/>
        </w:rPr>
        <w:t>P</w:t>
      </w:r>
      <w:r w:rsidRPr="00A313EA">
        <w:rPr>
          <w:rFonts w:asciiTheme="majorHAnsi" w:eastAsiaTheme="majorHAnsi" w:hAnsiTheme="majorHAnsi" w:cs="MalgunGothicBold"/>
          <w:b/>
          <w:bCs/>
        </w:rPr>
        <w:t xml:space="preserve">ublication </w:t>
      </w:r>
      <w:r>
        <w:rPr>
          <w:rFonts w:asciiTheme="majorHAnsi" w:eastAsiaTheme="majorHAnsi" w:hAnsiTheme="majorHAnsi" w:cs="MalgunGothicBold" w:hint="eastAsia"/>
          <w:b/>
          <w:bCs/>
        </w:rPr>
        <w:t xml:space="preserve">policies and </w:t>
      </w:r>
      <w:r w:rsidRPr="00A313EA">
        <w:rPr>
          <w:rFonts w:asciiTheme="majorHAnsi" w:eastAsiaTheme="majorHAnsi" w:hAnsiTheme="majorHAnsi" w:cs="MalgunGothicBold"/>
          <w:b/>
          <w:bCs/>
        </w:rPr>
        <w:t>ethics</w:t>
      </w:r>
    </w:p>
    <w:p w:rsidR="00DF11EE" w:rsidRP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Default="00DF11E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1B2B49" w:rsidRPr="001B2B49" w:rsidRDefault="00636795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>
        <w:rPr>
          <w:rFonts w:asciiTheme="majorHAnsi" w:eastAsiaTheme="majorHAnsi" w:hAnsiTheme="majorHAnsi" w:cs="MalgunGothicRegular" w:hint="eastAsia"/>
          <w:b/>
        </w:rPr>
        <w:lastRenderedPageBreak/>
        <w:t>T</w:t>
      </w:r>
      <w:r w:rsidR="001B2B49" w:rsidRPr="001B2B49">
        <w:rPr>
          <w:rFonts w:asciiTheme="majorHAnsi" w:eastAsiaTheme="majorHAnsi" w:hAnsiTheme="majorHAnsi" w:cs="MalgunGothicRegular" w:hint="eastAsia"/>
          <w:b/>
        </w:rPr>
        <w:t>he Ergonomics Society of Korea and policy</w:t>
      </w:r>
    </w:p>
    <w:p w:rsidR="001B2B49" w:rsidRDefault="001B2B4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DF11EE" w:rsidRDefault="00785F5E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>The Ergonomics Society of Korea (ESK) was founded in 1982 and is the largest nonprofit association for ergonomics professionals in Korea, with more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than </w:t>
      </w:r>
      <w:r w:rsidR="00636795">
        <w:rPr>
          <w:rFonts w:asciiTheme="majorHAnsi" w:eastAsiaTheme="majorHAnsi" w:hAnsiTheme="majorHAnsi" w:cs="MalgunGothicRegular" w:hint="eastAsia"/>
        </w:rPr>
        <w:t>2</w:t>
      </w:r>
      <w:r w:rsidRPr="00A313EA">
        <w:rPr>
          <w:rFonts w:asciiTheme="majorHAnsi" w:eastAsiaTheme="majorHAnsi" w:hAnsiTheme="majorHAnsi" w:cs="MalgunGothicRegular"/>
        </w:rPr>
        <w:t>000 members. The purpose of the society is to contribute to development, distribution, and application of ergonomics technology for overall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human and social well-being. The society focuses on the role of humans in a complex system, the design of process, procedures, software, products,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equipment and facilities for human use, and the development of environments for </w:t>
      </w:r>
      <w:r w:rsidR="001B2B49">
        <w:rPr>
          <w:rFonts w:asciiTheme="majorHAnsi" w:eastAsiaTheme="majorHAnsi" w:hAnsiTheme="majorHAnsi" w:cs="MalgunGothicRegular" w:hint="eastAsia"/>
        </w:rPr>
        <w:t xml:space="preserve">accessibility, </w:t>
      </w:r>
      <w:r w:rsidRPr="00A313EA">
        <w:rPr>
          <w:rFonts w:asciiTheme="majorHAnsi" w:eastAsiaTheme="majorHAnsi" w:hAnsiTheme="majorHAnsi" w:cs="MalgunGothicRegular"/>
        </w:rPr>
        <w:t>comfort, safety and well-being. The</w:t>
      </w:r>
      <w:r w:rsidRPr="00A313EA">
        <w:rPr>
          <w:rFonts w:asciiTheme="majorHAnsi" w:eastAsiaTheme="majorHAnsi" w:hAnsiTheme="majorHAnsi" w:cs="MalgunGothicRegular" w:hint="eastAsia"/>
        </w:rPr>
        <w:t xml:space="preserve"> mission of the society is to promote the goals by supporting communications among </w:t>
      </w:r>
      <w:r w:rsidR="00A51182" w:rsidRPr="00A313EA">
        <w:rPr>
          <w:rFonts w:asciiTheme="majorHAnsi" w:eastAsiaTheme="majorHAnsi" w:hAnsiTheme="majorHAnsi" w:cs="MalgunGothicRegular" w:hint="eastAsia"/>
        </w:rPr>
        <w:t>interdis</w:t>
      </w:r>
      <w:r w:rsidR="00B06901" w:rsidRPr="00A313EA">
        <w:rPr>
          <w:rFonts w:asciiTheme="majorHAnsi" w:eastAsiaTheme="majorHAnsi" w:hAnsiTheme="majorHAnsi" w:cs="MalgunGothicRegular" w:hint="eastAsia"/>
        </w:rPr>
        <w:t>ci</w:t>
      </w:r>
      <w:r w:rsidR="00A51182" w:rsidRPr="00A313EA">
        <w:rPr>
          <w:rFonts w:asciiTheme="majorHAnsi" w:eastAsiaTheme="majorHAnsi" w:hAnsiTheme="majorHAnsi" w:cs="MalgunGothicRegular" w:hint="eastAsia"/>
        </w:rPr>
        <w:t>plinary fields through online journals, websites, technical meetings and conferences.</w:t>
      </w:r>
    </w:p>
    <w:p w:rsid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DF11EE" w:rsidRPr="00DF11EE" w:rsidRDefault="00DF11EE" w:rsidP="00DF11EE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 w:rsidRPr="00DF11EE">
        <w:rPr>
          <w:rFonts w:asciiTheme="majorHAnsi" w:eastAsiaTheme="majorHAnsi" w:hAnsiTheme="majorHAnsi" w:cs="MalgunGothicRegular"/>
          <w:b/>
        </w:rPr>
        <w:t>The Journal of the Ergonomics Society of Korea and policy</w:t>
      </w:r>
    </w:p>
    <w:p w:rsidR="00DF11EE" w:rsidRPr="00DF11EE" w:rsidRDefault="00DF11EE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>
        <w:rPr>
          <w:rFonts w:asciiTheme="majorHAnsi" w:eastAsiaTheme="majorHAnsi" w:hAnsiTheme="majorHAnsi" w:cs="MalgunGothicRegular"/>
        </w:rPr>
        <w:t>T</w:t>
      </w:r>
      <w:r>
        <w:rPr>
          <w:rFonts w:asciiTheme="majorHAnsi" w:eastAsiaTheme="majorHAnsi" w:hAnsiTheme="majorHAnsi" w:cs="MalgunGothicRegular" w:hint="eastAsia"/>
        </w:rPr>
        <w:t>he aim of t</w:t>
      </w:r>
      <w:r w:rsidRPr="00A313EA">
        <w:rPr>
          <w:rFonts w:asciiTheme="majorHAnsi" w:eastAsiaTheme="majorHAnsi" w:hAnsiTheme="majorHAnsi" w:cs="MalgunGothicRegular"/>
        </w:rPr>
        <w:t>he Journal of the Ergonomics Society of Korea (abbreviated as J Ergon Soc Korea</w:t>
      </w:r>
      <w:r>
        <w:rPr>
          <w:rFonts w:asciiTheme="majorHAnsi" w:eastAsiaTheme="majorHAnsi" w:hAnsiTheme="majorHAnsi" w:cs="MalgunGothicRegular" w:hint="eastAsia"/>
        </w:rPr>
        <w:t xml:space="preserve"> or JESK</w:t>
      </w:r>
      <w:r w:rsidRPr="00A313EA">
        <w:rPr>
          <w:rFonts w:asciiTheme="majorHAnsi" w:eastAsiaTheme="majorHAnsi" w:hAnsiTheme="majorHAnsi" w:cs="MalgunGothicRegular"/>
        </w:rPr>
        <w:t xml:space="preserve">) (eISSN 2093-8462) </w:t>
      </w:r>
      <w:r>
        <w:rPr>
          <w:rFonts w:asciiTheme="majorHAnsi" w:eastAsiaTheme="majorHAnsi" w:hAnsiTheme="majorHAnsi" w:cs="MalgunGothicRegular" w:hint="eastAsia"/>
        </w:rPr>
        <w:t xml:space="preserve">is to expand knowledge of ergonomics and related fields and to support communications among the members who have interest in these fields. </w:t>
      </w:r>
      <w:r>
        <w:rPr>
          <w:rFonts w:asciiTheme="majorHAnsi" w:eastAsiaTheme="majorHAnsi" w:hAnsiTheme="majorHAnsi" w:cs="MalgunGothicRegular"/>
        </w:rPr>
        <w:t>T</w:t>
      </w:r>
      <w:r>
        <w:rPr>
          <w:rFonts w:asciiTheme="majorHAnsi" w:eastAsiaTheme="majorHAnsi" w:hAnsiTheme="majorHAnsi" w:cs="MalgunGothicRegular" w:hint="eastAsia"/>
        </w:rPr>
        <w:t xml:space="preserve">he journal </w:t>
      </w:r>
      <w:r w:rsidRPr="00A313EA">
        <w:rPr>
          <w:rFonts w:asciiTheme="majorHAnsi" w:eastAsiaTheme="majorHAnsi" w:hAnsiTheme="majorHAnsi" w:cs="MalgunGothicRegular"/>
        </w:rPr>
        <w:t>launched in 1982 is published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bimonthly in every February, April, June, August, October, and December by the Ergonomic Society of Korea, </w:t>
      </w:r>
      <w:r>
        <w:rPr>
          <w:rFonts w:asciiTheme="majorHAnsi" w:eastAsiaTheme="majorHAnsi" w:hAnsiTheme="majorHAnsi" w:cs="MalgunGothicRegular" w:hint="eastAsia"/>
        </w:rPr>
        <w:t>with the following address:</w:t>
      </w: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250C28" w:rsidRPr="00250C28" w:rsidRDefault="00250C28" w:rsidP="00250C28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250C28">
        <w:rPr>
          <w:rFonts w:asciiTheme="majorHAnsi" w:eastAsiaTheme="majorHAnsi" w:hAnsiTheme="majorHAnsi" w:cs="MalgunGothicRegular"/>
        </w:rPr>
        <w:t>Ergonomic Society of Korea (ESK)</w:t>
      </w:r>
    </w:p>
    <w:p w:rsidR="00250C28" w:rsidRDefault="00250C28" w:rsidP="00250C28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250C28">
        <w:rPr>
          <w:rFonts w:asciiTheme="majorHAnsi" w:eastAsiaTheme="majorHAnsi" w:hAnsiTheme="majorHAnsi" w:cs="MalgunGothicRegular"/>
        </w:rPr>
        <w:t>Room# 608, the main building KOFST, 22, Teheran-ro 7-gil, Gangnam-gu, Seoul, Korea</w:t>
      </w:r>
    </w:p>
    <w:p w:rsidR="00250C28" w:rsidRPr="00250C28" w:rsidRDefault="00250C28" w:rsidP="00250C28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250C28">
        <w:rPr>
          <w:rFonts w:asciiTheme="majorHAnsi" w:eastAsiaTheme="majorHAnsi" w:hAnsiTheme="majorHAnsi" w:cs="MalgunGothicRegular"/>
        </w:rPr>
        <w:t xml:space="preserve">Zipcode: 06130 </w:t>
      </w:r>
    </w:p>
    <w:p w:rsidR="00250C28" w:rsidRPr="00250C28" w:rsidRDefault="00250C28" w:rsidP="00250C28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250C28">
        <w:rPr>
          <w:rFonts w:asciiTheme="majorHAnsi" w:eastAsiaTheme="majorHAnsi" w:hAnsiTheme="majorHAnsi" w:cs="MalgunGothicRegular"/>
        </w:rPr>
        <w:t>Office phone: +82-2-568-2995</w:t>
      </w:r>
    </w:p>
    <w:p w:rsidR="00250C28" w:rsidRPr="00250C28" w:rsidRDefault="00250C28" w:rsidP="00250C28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250C28">
        <w:rPr>
          <w:rFonts w:asciiTheme="majorHAnsi" w:eastAsiaTheme="majorHAnsi" w:hAnsiTheme="majorHAnsi" w:cs="MalgunGothicRegular"/>
        </w:rPr>
        <w:t>Fax: +82-2-6455-2994</w:t>
      </w:r>
    </w:p>
    <w:p w:rsidR="00250C28" w:rsidRPr="00250C28" w:rsidRDefault="00250C28" w:rsidP="00250C28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250C28">
        <w:rPr>
          <w:rFonts w:asciiTheme="majorHAnsi" w:eastAsiaTheme="majorHAnsi" w:hAnsiTheme="majorHAnsi" w:cs="MalgunGothicRegular"/>
        </w:rPr>
        <w:t>Mobile: +82-10-4479-2995</w:t>
      </w:r>
    </w:p>
    <w:p w:rsidR="00250C28" w:rsidRPr="00250C28" w:rsidRDefault="00250C28" w:rsidP="00250C28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250C28">
        <w:rPr>
          <w:rFonts w:asciiTheme="majorHAnsi" w:eastAsiaTheme="majorHAnsi" w:hAnsiTheme="majorHAnsi" w:cs="MalgunGothicRegular"/>
        </w:rPr>
        <w:t>Email: admin@esk.or.kr</w:t>
      </w:r>
    </w:p>
    <w:p w:rsidR="00CB65B7" w:rsidRPr="00EC396F" w:rsidRDefault="00250C28" w:rsidP="00250C28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250C28">
        <w:rPr>
          <w:rFonts w:asciiTheme="majorHAnsi" w:eastAsiaTheme="majorHAnsi" w:hAnsiTheme="majorHAnsi" w:cs="MalgunGothicRegular"/>
        </w:rPr>
        <w:t>Website: http://esk.or.kr</w:t>
      </w:r>
    </w:p>
    <w:p w:rsidR="00636795" w:rsidRPr="00CB65B7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bookmarkStart w:id="0" w:name="_GoBack"/>
      <w:bookmarkEnd w:id="0"/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굴림"/>
        </w:rPr>
      </w:pPr>
      <w:r w:rsidRPr="00A313EA">
        <w:rPr>
          <w:rFonts w:asciiTheme="majorHAnsi" w:eastAsiaTheme="majorHAnsi" w:hAnsiTheme="majorHAnsi" w:cs="MalgunGothicRegular"/>
        </w:rPr>
        <w:t xml:space="preserve">J Ergon Soc Korea is </w:t>
      </w:r>
      <w:r w:rsidRPr="00A313EA">
        <w:rPr>
          <w:rFonts w:asciiTheme="majorHAnsi" w:eastAsiaTheme="majorHAnsi" w:hAnsiTheme="majorHAnsi" w:cs="MalgunGothicRegular" w:hint="eastAsia"/>
        </w:rPr>
        <w:t xml:space="preserve">an open access/free access </w:t>
      </w:r>
      <w:r>
        <w:rPr>
          <w:rFonts w:asciiTheme="majorHAnsi" w:eastAsiaTheme="majorHAnsi" w:hAnsiTheme="majorHAnsi" w:cs="MalgunGothicRegular" w:hint="eastAsia"/>
        </w:rPr>
        <w:t xml:space="preserve">online </w:t>
      </w:r>
      <w:r w:rsidRPr="00A313EA">
        <w:rPr>
          <w:rFonts w:asciiTheme="majorHAnsi" w:eastAsiaTheme="majorHAnsi" w:hAnsiTheme="majorHAnsi" w:cs="MalgunGothicRegular" w:hint="eastAsia"/>
        </w:rPr>
        <w:t xml:space="preserve">journal managed </w:t>
      </w:r>
      <w:r w:rsidRPr="00A313EA">
        <w:rPr>
          <w:rFonts w:asciiTheme="majorHAnsi" w:eastAsiaTheme="majorHAnsi" w:hAnsiTheme="majorHAnsi" w:cs="MalgunGothicRegular"/>
        </w:rPr>
        <w:t>by Seoheung Publishing Company in Korea.</w:t>
      </w:r>
      <w:r w:rsidRPr="00A313EA">
        <w:rPr>
          <w:rFonts w:asciiTheme="majorHAnsi" w:eastAsiaTheme="majorHAnsi" w:hAnsiTheme="majorHAnsi" w:cs="굴림"/>
        </w:rPr>
        <w:t xml:space="preserve"> </w:t>
      </w:r>
      <w:r>
        <w:rPr>
          <w:rFonts w:asciiTheme="majorHAnsi" w:eastAsiaTheme="majorHAnsi" w:hAnsiTheme="majorHAnsi" w:cs="굴림" w:hint="eastAsia"/>
        </w:rPr>
        <w:t xml:space="preserve">If you have any technical problem while accessing the website of the </w:t>
      </w:r>
      <w:r>
        <w:rPr>
          <w:rFonts w:asciiTheme="majorHAnsi" w:eastAsiaTheme="majorHAnsi" w:hAnsiTheme="majorHAnsi" w:cs="굴림"/>
        </w:rPr>
        <w:t>journal (</w:t>
      </w:r>
      <w:r w:rsidR="00D8656E">
        <w:rPr>
          <w:rFonts w:asciiTheme="majorHAnsi" w:eastAsiaTheme="majorHAnsi" w:hAnsiTheme="majorHAnsi" w:cs="굴림" w:hint="eastAsia"/>
        </w:rPr>
        <w:t>http://</w:t>
      </w:r>
      <w:r w:rsidRPr="00BA1264">
        <w:rPr>
          <w:rFonts w:asciiTheme="majorHAnsi" w:eastAsiaTheme="majorHAnsi" w:hAnsiTheme="majorHAnsi" w:cs="굴림" w:hint="eastAsia"/>
        </w:rPr>
        <w:t>jesk.or.kr</w:t>
      </w:r>
      <w:r>
        <w:rPr>
          <w:rFonts w:asciiTheme="majorHAnsi" w:eastAsiaTheme="majorHAnsi" w:hAnsiTheme="majorHAnsi" w:cs="굴림" w:hint="eastAsia"/>
        </w:rPr>
        <w:t xml:space="preserve">) </w:t>
      </w:r>
      <w:r>
        <w:rPr>
          <w:rFonts w:asciiTheme="majorHAnsi" w:eastAsiaTheme="majorHAnsi" w:hAnsiTheme="majorHAnsi" w:cs="굴림"/>
        </w:rPr>
        <w:t>please</w:t>
      </w:r>
      <w:r>
        <w:rPr>
          <w:rFonts w:asciiTheme="majorHAnsi" w:eastAsiaTheme="majorHAnsi" w:hAnsiTheme="majorHAnsi" w:cs="굴림" w:hint="eastAsia"/>
        </w:rPr>
        <w:t xml:space="preserve"> contact:</w:t>
      </w: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굴림"/>
        </w:rPr>
      </w:pP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굴림"/>
        </w:rPr>
      </w:pPr>
      <w:r>
        <w:rPr>
          <w:rFonts w:asciiTheme="majorHAnsi" w:eastAsiaTheme="majorHAnsi" w:hAnsiTheme="majorHAnsi" w:cs="굴림" w:hint="eastAsia"/>
        </w:rPr>
        <w:t>Manuscript editor: Sang Wook, Kim</w:t>
      </w: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>Seoheung Publishing Company</w:t>
      </w:r>
      <w:r w:rsidR="007C2EDA">
        <w:rPr>
          <w:rFonts w:asciiTheme="majorHAnsi" w:eastAsiaTheme="majorHAnsi" w:hAnsiTheme="majorHAnsi" w:cs="MalgunGothicRegular" w:hint="eastAsia"/>
        </w:rPr>
        <w:t>, Seoul, Korea</w:t>
      </w:r>
    </w:p>
    <w:p w:rsidR="00636795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>
        <w:rPr>
          <w:rFonts w:asciiTheme="majorHAnsi" w:eastAsiaTheme="majorHAnsi" w:hAnsiTheme="majorHAnsi" w:cs="MalgunGothicRegular" w:hint="eastAsia"/>
        </w:rPr>
        <w:t>Phone: +82-10-9998-7062</w:t>
      </w:r>
    </w:p>
    <w:p w:rsidR="00636795" w:rsidRPr="00BA1264" w:rsidRDefault="00636795" w:rsidP="00636795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굴림"/>
        </w:rPr>
      </w:pPr>
      <w:r>
        <w:rPr>
          <w:rFonts w:asciiTheme="majorHAnsi" w:eastAsiaTheme="majorHAnsi" w:hAnsiTheme="majorHAnsi" w:cs="MalgunGothicRegular" w:hint="eastAsia"/>
        </w:rPr>
        <w:t>Email:</w:t>
      </w:r>
      <w:r w:rsidRPr="00BA1264">
        <w:t xml:space="preserve"> </w:t>
      </w:r>
      <w:r w:rsidRPr="00BA1264">
        <w:rPr>
          <w:rFonts w:asciiTheme="majorHAnsi" w:eastAsiaTheme="majorHAnsi" w:hAnsiTheme="majorHAnsi" w:cs="MalgunGothicRegular"/>
        </w:rPr>
        <w:t>shbio2001@hanmail.net</w:t>
      </w:r>
    </w:p>
    <w:p w:rsidR="003C3385" w:rsidRPr="00A313EA" w:rsidRDefault="003C3385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굴림"/>
        </w:rPr>
      </w:pPr>
    </w:p>
    <w:p w:rsidR="001530A4" w:rsidRDefault="00C4487A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 xml:space="preserve">J Ergon Soc Korea </w:t>
      </w:r>
      <w:r w:rsidR="001530A4" w:rsidRPr="00A313EA">
        <w:rPr>
          <w:rFonts w:asciiTheme="majorHAnsi" w:eastAsiaTheme="majorHAnsi" w:hAnsiTheme="majorHAnsi" w:cs="MalgunGothicRegular"/>
        </w:rPr>
        <w:t>publishes the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 w:rsidR="001530A4" w:rsidRPr="00A313EA">
        <w:rPr>
          <w:rFonts w:asciiTheme="majorHAnsi" w:eastAsiaTheme="majorHAnsi" w:hAnsiTheme="majorHAnsi" w:cs="MalgunGothicRegular"/>
        </w:rPr>
        <w:t>articles about people in relation to systems including hardware, software, and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 w:rsidR="001530A4" w:rsidRPr="00A313EA">
        <w:rPr>
          <w:rFonts w:asciiTheme="majorHAnsi" w:eastAsiaTheme="majorHAnsi" w:hAnsiTheme="majorHAnsi" w:cs="MalgunGothicRegular"/>
        </w:rPr>
        <w:t>environmental factors. Evaluative reviews of the literature, definitive articles on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 w:rsidR="001530A4" w:rsidRPr="00A313EA">
        <w:rPr>
          <w:rFonts w:asciiTheme="majorHAnsi" w:eastAsiaTheme="majorHAnsi" w:hAnsiTheme="majorHAnsi" w:cs="MalgunGothicRegular"/>
        </w:rPr>
        <w:lastRenderedPageBreak/>
        <w:t>methodology and procedures, and empirical articles reporting original research are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 w:rsidR="001530A4" w:rsidRPr="00A313EA">
        <w:rPr>
          <w:rFonts w:asciiTheme="majorHAnsi" w:eastAsiaTheme="majorHAnsi" w:hAnsiTheme="majorHAnsi" w:cs="MalgunGothicRegular"/>
        </w:rPr>
        <w:t>considered for publication. J Ergon Soc Korea also periodically publishes special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 w:rsidR="001530A4" w:rsidRPr="00A313EA">
        <w:rPr>
          <w:rFonts w:asciiTheme="majorHAnsi" w:eastAsiaTheme="majorHAnsi" w:hAnsiTheme="majorHAnsi" w:cs="MalgunGothicRegular"/>
        </w:rPr>
        <w:t>sections that focus on important issues on ergonomics in an integrated manner. To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 w:rsidR="001530A4" w:rsidRPr="00A313EA">
        <w:rPr>
          <w:rFonts w:asciiTheme="majorHAnsi" w:eastAsiaTheme="majorHAnsi" w:hAnsiTheme="majorHAnsi" w:cs="MalgunGothicRegular"/>
        </w:rPr>
        <w:t>propose a special section topic, contact the editor at the address:</w:t>
      </w:r>
    </w:p>
    <w:p w:rsidR="00636795" w:rsidRPr="00A313EA" w:rsidRDefault="00636795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6D05AF" w:rsidRDefault="001530A4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Cs/>
        </w:rPr>
      </w:pPr>
      <w:r w:rsidRPr="006D05AF">
        <w:rPr>
          <w:rFonts w:asciiTheme="majorHAnsi" w:eastAsiaTheme="majorHAnsi" w:hAnsiTheme="majorHAnsi" w:cs="MalgunGothicBold"/>
          <w:bCs/>
        </w:rPr>
        <w:t>Editor</w:t>
      </w:r>
      <w:r w:rsidR="006D05AF">
        <w:rPr>
          <w:rFonts w:asciiTheme="majorHAnsi" w:eastAsiaTheme="majorHAnsi" w:hAnsiTheme="majorHAnsi" w:cs="MalgunGothicBold" w:hint="eastAsia"/>
          <w:bCs/>
        </w:rPr>
        <w:t xml:space="preserve"> in chief Dhong Ha Lee </w:t>
      </w:r>
    </w:p>
    <w:p w:rsidR="006D05AF" w:rsidRDefault="006D05AF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>
        <w:rPr>
          <w:rFonts w:asciiTheme="majorHAnsi" w:eastAsiaTheme="majorHAnsi" w:hAnsiTheme="majorHAnsi" w:cs="MalgunGothicRegular" w:hint="eastAsia"/>
        </w:rPr>
        <w:t>The University of Suwon</w:t>
      </w:r>
    </w:p>
    <w:p w:rsidR="006D05AF" w:rsidRDefault="006D05AF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>
        <w:rPr>
          <w:rFonts w:asciiTheme="majorHAnsi" w:eastAsiaTheme="majorHAnsi" w:hAnsiTheme="majorHAnsi" w:cs="MalgunGothicRegular" w:hint="eastAsia"/>
        </w:rPr>
        <w:t>Jayeongwahak</w:t>
      </w:r>
      <w:r w:rsidR="001530A4" w:rsidRPr="00A313EA">
        <w:rPr>
          <w:rFonts w:asciiTheme="majorHAnsi" w:eastAsiaTheme="majorHAnsi" w:hAnsiTheme="majorHAnsi" w:cs="MalgunGothicRegular"/>
        </w:rPr>
        <w:t>gwan</w:t>
      </w:r>
      <w:r w:rsidR="003C3385" w:rsidRPr="00A313EA">
        <w:rPr>
          <w:rFonts w:asciiTheme="majorHAnsi" w:eastAsiaTheme="majorHAnsi" w:hAnsiTheme="majorHAnsi" w:cs="MalgunGothicRegular" w:hint="eastAsia"/>
        </w:rPr>
        <w:t xml:space="preserve"> </w:t>
      </w:r>
      <w:r>
        <w:rPr>
          <w:rFonts w:asciiTheme="majorHAnsi" w:eastAsiaTheme="majorHAnsi" w:hAnsiTheme="majorHAnsi" w:cs="MalgunGothicRegular"/>
        </w:rPr>
        <w:t>roo</w:t>
      </w:r>
      <w:r>
        <w:rPr>
          <w:rFonts w:asciiTheme="majorHAnsi" w:eastAsiaTheme="majorHAnsi" w:hAnsiTheme="majorHAnsi" w:cs="MalgunGothicRegular" w:hint="eastAsia"/>
        </w:rPr>
        <w:t>m</w:t>
      </w:r>
      <w:r w:rsidR="001530A4" w:rsidRPr="00A313EA">
        <w:rPr>
          <w:rFonts w:asciiTheme="majorHAnsi" w:eastAsiaTheme="majorHAnsi" w:hAnsiTheme="majorHAnsi" w:cs="MalgunGothicRegular"/>
        </w:rPr>
        <w:t xml:space="preserve"># </w:t>
      </w:r>
      <w:r>
        <w:rPr>
          <w:rFonts w:asciiTheme="majorHAnsi" w:eastAsiaTheme="majorHAnsi" w:hAnsiTheme="majorHAnsi" w:cs="MalgunGothicRegular" w:hint="eastAsia"/>
        </w:rPr>
        <w:t>204</w:t>
      </w:r>
    </w:p>
    <w:p w:rsidR="002D6B19" w:rsidRDefault="006D05AF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>
        <w:rPr>
          <w:rFonts w:asciiTheme="majorHAnsi" w:eastAsiaTheme="majorHAnsi" w:hAnsiTheme="majorHAnsi" w:cs="MalgunGothicRegular" w:hint="eastAsia"/>
        </w:rPr>
        <w:t>17 Wawooan</w:t>
      </w:r>
      <w:r w:rsidR="002D6B19">
        <w:rPr>
          <w:rFonts w:asciiTheme="majorHAnsi" w:eastAsiaTheme="majorHAnsi" w:hAnsiTheme="majorHAnsi" w:cs="MalgunGothicRegular" w:hint="eastAsia"/>
        </w:rPr>
        <w:t>-</w:t>
      </w:r>
      <w:r>
        <w:rPr>
          <w:rFonts w:asciiTheme="majorHAnsi" w:eastAsiaTheme="majorHAnsi" w:hAnsiTheme="majorHAnsi" w:cs="MalgunGothicRegular" w:hint="eastAsia"/>
        </w:rPr>
        <w:t>gil</w:t>
      </w:r>
      <w:r w:rsidR="002D6B19">
        <w:rPr>
          <w:rFonts w:asciiTheme="majorHAnsi" w:eastAsiaTheme="majorHAnsi" w:hAnsiTheme="majorHAnsi" w:cs="MalgunGothicRegular" w:hint="eastAsia"/>
        </w:rPr>
        <w:t xml:space="preserve">, Hwaseong-si, </w:t>
      </w:r>
      <w:r w:rsidR="001530A4" w:rsidRPr="00A313EA">
        <w:rPr>
          <w:rFonts w:asciiTheme="majorHAnsi" w:eastAsiaTheme="majorHAnsi" w:hAnsiTheme="majorHAnsi" w:cs="MalgunGothicRegular"/>
        </w:rPr>
        <w:t>Korea.</w:t>
      </w:r>
    </w:p>
    <w:p w:rsidR="002D6B19" w:rsidRDefault="002D6B1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>
        <w:rPr>
          <w:rFonts w:asciiTheme="majorHAnsi" w:eastAsiaTheme="majorHAnsi" w:hAnsiTheme="majorHAnsi" w:cs="MalgunGothicRegular" w:hint="eastAsia"/>
        </w:rPr>
        <w:t>Phone: +82-10-5207-9603</w:t>
      </w:r>
    </w:p>
    <w:p w:rsidR="001530A4" w:rsidRPr="00A313EA" w:rsidRDefault="001530A4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>Email:</w:t>
      </w:r>
      <w:r w:rsidR="002D6B19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edit@esk.or.kr</w:t>
      </w:r>
    </w:p>
    <w:p w:rsidR="003C3385" w:rsidRPr="00A313EA" w:rsidRDefault="003C3385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3C3385" w:rsidRPr="00A313EA" w:rsidRDefault="003C3385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  <w:r w:rsidRPr="00A313EA">
        <w:rPr>
          <w:rFonts w:asciiTheme="majorHAnsi" w:eastAsiaTheme="majorHAnsi" w:hAnsiTheme="majorHAnsi" w:cs="MalgunGothicBold"/>
          <w:b/>
          <w:bCs/>
        </w:rPr>
        <w:t>Article types</w:t>
      </w:r>
    </w:p>
    <w:p w:rsidR="00000289" w:rsidRPr="00A313EA" w:rsidRDefault="0000028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</w:p>
    <w:p w:rsidR="003C3385" w:rsidRPr="00A313EA" w:rsidRDefault="003C3385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 xml:space="preserve">The following types of articles may be </w:t>
      </w:r>
      <w:r w:rsidR="00C91507">
        <w:rPr>
          <w:rFonts w:asciiTheme="majorHAnsi" w:eastAsiaTheme="majorHAnsi" w:hAnsiTheme="majorHAnsi" w:cs="MalgunGothicRegular" w:hint="eastAsia"/>
        </w:rPr>
        <w:t>published</w:t>
      </w:r>
      <w:r w:rsidRPr="00A313EA">
        <w:rPr>
          <w:rFonts w:asciiTheme="majorHAnsi" w:eastAsiaTheme="majorHAnsi" w:hAnsiTheme="majorHAnsi" w:cs="MalgunGothicRegular"/>
        </w:rPr>
        <w:t>: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Research articles deal with previously unpublished original research that is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experimental (field or laboratory based), methodological, or theoretical in nature.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These articles report a single experiment, concept or modeling that is fully developed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and includes a statistical analysis.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Application articles deal with previously unpublished original research that applies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ergonomics disciplines to development of software, process, procedures, products,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facilities, and human centered systems or environments.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Technical articles deal with previously unpublished illustration of new technologies,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a synthesis of published work on a special topic, a review of technology trend, and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a research report. Suitably revised papers documented in the proceedings of the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ESK conferences may be submitted for consideration as a technical article, if the</w:t>
      </w:r>
      <w:r w:rsidR="000B0C0C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chair-person of the presentation </w:t>
      </w:r>
      <w:r w:rsidR="00C91507" w:rsidRPr="00A313EA">
        <w:rPr>
          <w:rFonts w:asciiTheme="majorHAnsi" w:eastAsiaTheme="majorHAnsi" w:hAnsiTheme="majorHAnsi" w:cs="MalgunGothicRegular"/>
        </w:rPr>
        <w:t>recommends</w:t>
      </w:r>
      <w:r w:rsidRPr="00A313EA">
        <w:rPr>
          <w:rFonts w:asciiTheme="majorHAnsi" w:eastAsiaTheme="majorHAnsi" w:hAnsiTheme="majorHAnsi" w:cs="MalgunGothicRegular"/>
        </w:rPr>
        <w:t xml:space="preserve"> them for publication.</w:t>
      </w:r>
    </w:p>
    <w:p w:rsidR="00E3253A" w:rsidRPr="00A313EA" w:rsidRDefault="00E3253A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E3253A" w:rsidRPr="00A313EA" w:rsidRDefault="00E3253A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  <w:r w:rsidRPr="00A313EA">
        <w:rPr>
          <w:rFonts w:asciiTheme="majorHAnsi" w:eastAsiaTheme="majorHAnsi" w:hAnsiTheme="majorHAnsi" w:cs="MalgunGothicBold"/>
          <w:b/>
          <w:bCs/>
        </w:rPr>
        <w:t xml:space="preserve">Article </w:t>
      </w:r>
      <w:r w:rsidRPr="00A313EA">
        <w:rPr>
          <w:rFonts w:asciiTheme="majorHAnsi" w:eastAsiaTheme="majorHAnsi" w:hAnsiTheme="majorHAnsi" w:cs="MalgunGothicBold" w:hint="eastAsia"/>
          <w:b/>
          <w:bCs/>
        </w:rPr>
        <w:t xml:space="preserve">peer </w:t>
      </w:r>
      <w:r w:rsidRPr="00A313EA">
        <w:rPr>
          <w:rFonts w:asciiTheme="majorHAnsi" w:eastAsiaTheme="majorHAnsi" w:hAnsiTheme="majorHAnsi" w:cs="MalgunGothicBold"/>
          <w:b/>
          <w:bCs/>
        </w:rPr>
        <w:t>review process</w:t>
      </w:r>
    </w:p>
    <w:p w:rsidR="00000289" w:rsidRPr="00A313EA" w:rsidRDefault="0000028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</w:p>
    <w:p w:rsidR="00A80E96" w:rsidRDefault="00E3253A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>J Ergon Soc Korea is a peer refereed journal. All the articles should be published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through a totally </w:t>
      </w:r>
      <w:r w:rsidR="007E7EE4" w:rsidRPr="00A313EA">
        <w:rPr>
          <w:rFonts w:asciiTheme="majorHAnsi" w:eastAsiaTheme="majorHAnsi" w:hAnsiTheme="majorHAnsi" w:cs="MalgunGothicRegular" w:hint="eastAsia"/>
        </w:rPr>
        <w:t>doub</w:t>
      </w:r>
      <w:r w:rsidRPr="00A313EA">
        <w:rPr>
          <w:rFonts w:asciiTheme="majorHAnsi" w:eastAsiaTheme="majorHAnsi" w:hAnsiTheme="majorHAnsi" w:cs="MalgunGothicRegular" w:hint="eastAsia"/>
        </w:rPr>
        <w:t>le-</w:t>
      </w:r>
      <w:r w:rsidRPr="00A313EA">
        <w:rPr>
          <w:rFonts w:asciiTheme="majorHAnsi" w:eastAsiaTheme="majorHAnsi" w:hAnsiTheme="majorHAnsi" w:cs="MalgunGothicRegular"/>
        </w:rPr>
        <w:t>blind review by t</w:t>
      </w:r>
      <w:r w:rsidRPr="00A313EA">
        <w:rPr>
          <w:rFonts w:asciiTheme="majorHAnsi" w:eastAsiaTheme="majorHAnsi" w:hAnsiTheme="majorHAnsi" w:cs="MalgunGothicRegular" w:hint="eastAsia"/>
        </w:rPr>
        <w:t>wo</w:t>
      </w:r>
      <w:r w:rsidRPr="00A313EA">
        <w:rPr>
          <w:rFonts w:asciiTheme="majorHAnsi" w:eastAsiaTheme="majorHAnsi" w:hAnsiTheme="majorHAnsi" w:cs="MalgunGothicRegular"/>
        </w:rPr>
        <w:t xml:space="preserve"> referees. </w:t>
      </w:r>
      <w:r w:rsidRPr="00A313EA">
        <w:rPr>
          <w:rFonts w:asciiTheme="majorHAnsi" w:eastAsiaTheme="majorHAnsi" w:hAnsiTheme="majorHAnsi" w:cs="MalgunGothicRegular" w:hint="eastAsia"/>
        </w:rPr>
        <w:t xml:space="preserve">Any information on authors 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or referees </w:t>
      </w:r>
      <w:r w:rsidRPr="00A313EA">
        <w:rPr>
          <w:rFonts w:asciiTheme="majorHAnsi" w:eastAsiaTheme="majorHAnsi" w:hAnsiTheme="majorHAnsi" w:cs="MalgunGothicRegular" w:hint="eastAsia"/>
        </w:rPr>
        <w:t xml:space="preserve">should not be revealed 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to each other </w:t>
      </w:r>
      <w:r w:rsidR="00A56618" w:rsidRPr="00A313EA">
        <w:rPr>
          <w:rFonts w:asciiTheme="majorHAnsi" w:eastAsiaTheme="majorHAnsi" w:hAnsiTheme="majorHAnsi" w:cs="MalgunGothicRegular" w:hint="eastAsia"/>
        </w:rPr>
        <w:t>side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 w:hint="eastAsia"/>
        </w:rPr>
        <w:t xml:space="preserve">during the review process. </w:t>
      </w:r>
      <w:r w:rsidR="00144256">
        <w:rPr>
          <w:rFonts w:asciiTheme="majorHAnsi" w:eastAsiaTheme="majorHAnsi" w:hAnsiTheme="majorHAnsi" w:cs="MalgunGothicRegular" w:hint="eastAsia"/>
        </w:rPr>
        <w:t xml:space="preserve">When you accept the review invitation please complete the review within </w:t>
      </w:r>
      <w:r w:rsidRPr="00A313EA">
        <w:rPr>
          <w:rFonts w:asciiTheme="majorHAnsi" w:eastAsiaTheme="majorHAnsi" w:hAnsiTheme="majorHAnsi" w:cs="MalgunGothicRegular"/>
        </w:rPr>
        <w:t xml:space="preserve">about </w:t>
      </w:r>
      <w:r w:rsidR="007E7EE4" w:rsidRPr="00A313EA">
        <w:rPr>
          <w:rFonts w:asciiTheme="majorHAnsi" w:eastAsiaTheme="majorHAnsi" w:hAnsiTheme="majorHAnsi" w:cs="MalgunGothicRegular" w:hint="eastAsia"/>
        </w:rPr>
        <w:t>4-5 weeks</w:t>
      </w:r>
      <w:r w:rsidR="00144256">
        <w:rPr>
          <w:rFonts w:asciiTheme="majorHAnsi" w:eastAsiaTheme="majorHAnsi" w:hAnsiTheme="majorHAnsi" w:cs="MalgunGothicRegular" w:hint="eastAsia"/>
        </w:rPr>
        <w:t>.</w:t>
      </w:r>
      <w:r w:rsidRPr="00A313EA">
        <w:rPr>
          <w:rFonts w:asciiTheme="majorHAnsi" w:eastAsiaTheme="majorHAnsi" w:hAnsiTheme="majorHAnsi" w:cs="MalgunGothicRegular"/>
        </w:rPr>
        <w:t xml:space="preserve"> </w:t>
      </w:r>
    </w:p>
    <w:p w:rsidR="00A80E96" w:rsidRDefault="00A80E96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324D5E" w:rsidRPr="00A313EA" w:rsidRDefault="00E3253A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/>
        </w:rPr>
        <w:t xml:space="preserve">After </w:t>
      </w:r>
      <w:r w:rsidRPr="00A313EA">
        <w:rPr>
          <w:rFonts w:asciiTheme="majorHAnsi" w:eastAsiaTheme="majorHAnsi" w:hAnsiTheme="majorHAnsi" w:cs="MalgunGothicRegular" w:hint="eastAsia"/>
        </w:rPr>
        <w:t xml:space="preserve">the </w:t>
      </w:r>
      <w:r w:rsidRPr="00A313EA">
        <w:rPr>
          <w:rFonts w:asciiTheme="majorHAnsi" w:eastAsiaTheme="majorHAnsi" w:hAnsiTheme="majorHAnsi" w:cs="MalgunGothicRegular"/>
        </w:rPr>
        <w:t>two referees agree to accept an article it may proceed to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the publishing process. If 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the </w:t>
      </w:r>
      <w:r w:rsidRPr="00A313EA">
        <w:rPr>
          <w:rFonts w:asciiTheme="majorHAnsi" w:eastAsiaTheme="majorHAnsi" w:hAnsiTheme="majorHAnsi" w:cs="MalgunGothicRegular"/>
        </w:rPr>
        <w:t xml:space="preserve">two </w:t>
      </w:r>
      <w:r w:rsidR="007E7EE4" w:rsidRPr="00A313EA">
        <w:rPr>
          <w:rFonts w:asciiTheme="majorHAnsi" w:eastAsiaTheme="majorHAnsi" w:hAnsiTheme="majorHAnsi" w:cs="MalgunGothicRegular" w:hint="eastAsia"/>
        </w:rPr>
        <w:t>referees</w:t>
      </w:r>
      <w:r w:rsidRPr="00A313EA">
        <w:rPr>
          <w:rFonts w:asciiTheme="majorHAnsi" w:eastAsiaTheme="majorHAnsi" w:hAnsiTheme="majorHAnsi" w:cs="MalgunGothicRegular"/>
        </w:rPr>
        <w:t xml:space="preserve"> disagree to accept, the article is returned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>to the author. Referees may ask the author to revise or re-review for the revised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article. Accepted and timely revised articles </w:t>
      </w:r>
      <w:r w:rsidR="00144256">
        <w:rPr>
          <w:rFonts w:asciiTheme="majorHAnsi" w:eastAsiaTheme="majorHAnsi" w:hAnsiTheme="majorHAnsi" w:cs="MalgunGothicRegular" w:hint="eastAsia"/>
        </w:rPr>
        <w:t xml:space="preserve">(within 1 year) </w:t>
      </w:r>
      <w:r w:rsidRPr="00A313EA">
        <w:rPr>
          <w:rFonts w:asciiTheme="majorHAnsi" w:eastAsiaTheme="majorHAnsi" w:hAnsiTheme="majorHAnsi" w:cs="MalgunGothicRegular"/>
        </w:rPr>
        <w:t>are often published within 2 to 4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 weeks</w:t>
      </w:r>
      <w:r w:rsidR="00A56618" w:rsidRPr="00A313EA">
        <w:rPr>
          <w:rFonts w:asciiTheme="majorHAnsi" w:eastAsiaTheme="majorHAnsi" w:hAnsiTheme="majorHAnsi" w:cs="MalgunGothicRegular"/>
        </w:rPr>
        <w:t>. All the submi</w:t>
      </w:r>
      <w:r w:rsidR="00A56618" w:rsidRPr="00A313EA">
        <w:rPr>
          <w:rFonts w:asciiTheme="majorHAnsi" w:eastAsiaTheme="majorHAnsi" w:hAnsiTheme="majorHAnsi" w:cs="MalgunGothicRegular" w:hint="eastAsia"/>
        </w:rPr>
        <w:t xml:space="preserve">ssions and reviews </w:t>
      </w:r>
      <w:r w:rsidR="00144256">
        <w:rPr>
          <w:rFonts w:asciiTheme="majorHAnsi" w:eastAsiaTheme="majorHAnsi" w:hAnsiTheme="majorHAnsi" w:cs="MalgunGothicRegular" w:hint="eastAsia"/>
        </w:rPr>
        <w:t>must</w:t>
      </w:r>
      <w:r w:rsidR="00A56618" w:rsidRPr="00A313EA">
        <w:rPr>
          <w:rFonts w:asciiTheme="majorHAnsi" w:eastAsiaTheme="majorHAnsi" w:hAnsiTheme="majorHAnsi" w:cs="MalgunGothicRegular" w:hint="eastAsia"/>
        </w:rPr>
        <w:t xml:space="preserve"> be processed </w:t>
      </w:r>
      <w:r w:rsidRPr="00A313EA">
        <w:rPr>
          <w:rFonts w:asciiTheme="majorHAnsi" w:eastAsiaTheme="majorHAnsi" w:hAnsiTheme="majorHAnsi" w:cs="MalgunGothicRegular"/>
        </w:rPr>
        <w:t xml:space="preserve">through the online </w:t>
      </w:r>
      <w:r w:rsidR="00A56618" w:rsidRPr="00A313EA">
        <w:rPr>
          <w:rFonts w:asciiTheme="majorHAnsi" w:eastAsiaTheme="majorHAnsi" w:hAnsiTheme="majorHAnsi" w:cs="MalgunGothicRegular" w:hint="eastAsia"/>
        </w:rPr>
        <w:t xml:space="preserve">submission and review </w:t>
      </w:r>
      <w:r w:rsidRPr="00A313EA">
        <w:rPr>
          <w:rFonts w:asciiTheme="majorHAnsi" w:eastAsiaTheme="majorHAnsi" w:hAnsiTheme="majorHAnsi" w:cs="MalgunGothicRegular"/>
        </w:rPr>
        <w:t>system of</w:t>
      </w:r>
      <w:r w:rsidR="007E7EE4"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the website of J Ergon Soc Korea (http://jesk.or.kr). </w:t>
      </w:r>
    </w:p>
    <w:p w:rsidR="00324D5E" w:rsidRPr="00A313EA" w:rsidRDefault="00324D5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A80E96" w:rsidRDefault="00A80E96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  <w:r>
        <w:rPr>
          <w:rFonts w:asciiTheme="majorHAnsi" w:eastAsiaTheme="majorHAnsi" w:hAnsiTheme="majorHAnsi" w:cs="MalgunGothicRegular" w:hint="eastAsia"/>
          <w:b/>
        </w:rPr>
        <w:lastRenderedPageBreak/>
        <w:t xml:space="preserve">Submission of </w:t>
      </w:r>
      <w:r w:rsidR="008717E4">
        <w:rPr>
          <w:rFonts w:asciiTheme="majorHAnsi" w:eastAsiaTheme="majorHAnsi" w:hAnsiTheme="majorHAnsi" w:cs="MalgunGothicRegular" w:hint="eastAsia"/>
          <w:b/>
        </w:rPr>
        <w:t xml:space="preserve">a </w:t>
      </w:r>
      <w:r>
        <w:rPr>
          <w:rFonts w:asciiTheme="majorHAnsi" w:eastAsiaTheme="majorHAnsi" w:hAnsiTheme="majorHAnsi" w:cs="MalgunGothicRegular" w:hint="eastAsia"/>
          <w:b/>
        </w:rPr>
        <w:t>review report</w:t>
      </w:r>
    </w:p>
    <w:p w:rsidR="00A80E96" w:rsidRDefault="00A80E96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b/>
        </w:rPr>
      </w:pPr>
    </w:p>
    <w:p w:rsidR="009116B8" w:rsidRPr="00A313EA" w:rsidRDefault="00C91507" w:rsidP="00C91507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80E96">
        <w:rPr>
          <w:rFonts w:asciiTheme="majorHAnsi" w:eastAsiaTheme="majorHAnsi" w:hAnsiTheme="majorHAnsi" w:cs="MalgunGothicRegular" w:hint="eastAsia"/>
        </w:rPr>
        <w:t xml:space="preserve">When you </w:t>
      </w:r>
      <w:r w:rsidR="005E3F17" w:rsidRPr="00A80E96">
        <w:rPr>
          <w:rFonts w:asciiTheme="majorHAnsi" w:eastAsiaTheme="majorHAnsi" w:hAnsiTheme="majorHAnsi" w:cs="MalgunGothicRegular" w:hint="eastAsia"/>
        </w:rPr>
        <w:t xml:space="preserve">got </w:t>
      </w:r>
      <w:r w:rsidRPr="00A80E96">
        <w:rPr>
          <w:rFonts w:asciiTheme="majorHAnsi" w:eastAsiaTheme="majorHAnsi" w:hAnsiTheme="majorHAnsi" w:cs="MalgunGothicRegular" w:hint="eastAsia"/>
        </w:rPr>
        <w:t>a review invitation email</w:t>
      </w:r>
      <w:r w:rsidR="00127F6D" w:rsidRPr="00A80E96">
        <w:rPr>
          <w:rFonts w:asciiTheme="majorHAnsi" w:eastAsiaTheme="majorHAnsi" w:hAnsiTheme="majorHAnsi" w:cs="MalgunGothicRegular" w:hint="eastAsia"/>
        </w:rPr>
        <w:t>,</w:t>
      </w:r>
      <w:r w:rsidR="00A80E96">
        <w:rPr>
          <w:rFonts w:asciiTheme="majorHAnsi" w:eastAsiaTheme="majorHAnsi" w:hAnsiTheme="majorHAnsi" w:cs="MalgunGothicRegular" w:hint="eastAsia"/>
          <w:b/>
        </w:rPr>
        <w:t xml:space="preserve"> </w:t>
      </w:r>
      <w:r w:rsidR="00127F6D">
        <w:rPr>
          <w:rFonts w:asciiTheme="majorHAnsi" w:eastAsiaTheme="majorHAnsi" w:hAnsiTheme="majorHAnsi" w:cs="MalgunGothicRegular" w:hint="eastAsia"/>
        </w:rPr>
        <w:t>t</w:t>
      </w:r>
      <w:r>
        <w:rPr>
          <w:rFonts w:asciiTheme="majorHAnsi" w:eastAsiaTheme="majorHAnsi" w:hAnsiTheme="majorHAnsi" w:cs="MalgunGothicRegular" w:hint="eastAsia"/>
        </w:rPr>
        <w:t>he editor of J Ergon Soc Korea had decided that you are the right person to review the manuscript. To accept or decline the invitation of review, p</w:t>
      </w:r>
      <w:r w:rsidR="009116B8" w:rsidRPr="00A313EA">
        <w:rPr>
          <w:rFonts w:asciiTheme="majorHAnsi" w:eastAsiaTheme="majorHAnsi" w:hAnsiTheme="majorHAnsi" w:cs="MalgunGothicRegular" w:hint="eastAsia"/>
        </w:rPr>
        <w:t>lease proceed to the following:</w:t>
      </w:r>
    </w:p>
    <w:p w:rsidR="005A17E7" w:rsidRDefault="009116B8" w:rsidP="001B2B49">
      <w:pPr>
        <w:pStyle w:val="a9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 w:hint="eastAsia"/>
        </w:rPr>
        <w:t>After log</w:t>
      </w:r>
      <w:r w:rsidR="000F13AF">
        <w:rPr>
          <w:rFonts w:asciiTheme="majorHAnsi" w:eastAsiaTheme="majorHAnsi" w:hAnsiTheme="majorHAnsi" w:cs="MalgunGothicRegular" w:hint="eastAsia"/>
        </w:rPr>
        <w:t xml:space="preserve"> i</w:t>
      </w:r>
      <w:r w:rsidRPr="00A313EA">
        <w:rPr>
          <w:rFonts w:asciiTheme="majorHAnsi" w:eastAsiaTheme="majorHAnsi" w:hAnsiTheme="majorHAnsi" w:cs="MalgunGothicRegular" w:hint="eastAsia"/>
        </w:rPr>
        <w:t xml:space="preserve">n, click </w:t>
      </w:r>
      <w:r w:rsidR="00DE0B39">
        <w:rPr>
          <w:rFonts w:asciiTheme="majorHAnsi" w:eastAsiaTheme="majorHAnsi" w:hAnsiTheme="majorHAnsi" w:cs="MalgunGothicRegular" w:hint="eastAsia"/>
        </w:rPr>
        <w:t xml:space="preserve">the </w:t>
      </w:r>
      <w:r w:rsidR="00DE0B39">
        <w:rPr>
          <w:rFonts w:asciiTheme="majorHAnsi" w:eastAsiaTheme="majorHAnsi" w:hAnsiTheme="majorHAnsi" w:cs="MalgunGothicRegular"/>
        </w:rPr>
        <w:t>“</w:t>
      </w:r>
      <w:r w:rsidR="005A17E7">
        <w:rPr>
          <w:rFonts w:asciiTheme="majorHAnsi" w:eastAsiaTheme="majorHAnsi" w:hAnsiTheme="majorHAnsi" w:cs="MalgunGothicRegular" w:hint="eastAsia"/>
        </w:rPr>
        <w:t>Reviewer</w:t>
      </w:r>
      <w:r w:rsidR="00DE0B39">
        <w:rPr>
          <w:rFonts w:asciiTheme="majorHAnsi" w:eastAsiaTheme="majorHAnsi" w:hAnsiTheme="majorHAnsi" w:cs="MalgunGothicRegular"/>
        </w:rPr>
        <w:t>”</w:t>
      </w:r>
      <w:r w:rsidR="00DE0B39">
        <w:rPr>
          <w:rFonts w:asciiTheme="majorHAnsi" w:eastAsiaTheme="majorHAnsi" w:hAnsiTheme="majorHAnsi" w:cs="MalgunGothicRegular" w:hint="eastAsia"/>
        </w:rPr>
        <w:t xml:space="preserve"> link</w:t>
      </w:r>
      <w:r w:rsidR="005A17E7">
        <w:rPr>
          <w:rFonts w:asciiTheme="majorHAnsi" w:eastAsiaTheme="majorHAnsi" w:hAnsiTheme="majorHAnsi" w:cs="MalgunGothicRegular" w:hint="eastAsia"/>
        </w:rPr>
        <w:t xml:space="preserve"> on the right side of the online submission and review system</w:t>
      </w:r>
      <w:r w:rsidR="00DE0B39">
        <w:rPr>
          <w:rFonts w:asciiTheme="majorHAnsi" w:eastAsiaTheme="majorHAnsi" w:hAnsiTheme="majorHAnsi" w:cs="MalgunGothicRegular" w:hint="eastAsia"/>
        </w:rPr>
        <w:t xml:space="preserve"> (</w:t>
      </w:r>
      <w:r w:rsidR="00D8656E">
        <w:rPr>
          <w:rFonts w:asciiTheme="majorHAnsi" w:eastAsiaTheme="majorHAnsi" w:hAnsiTheme="majorHAnsi" w:cs="MalgunGothicRegular" w:hint="eastAsia"/>
        </w:rPr>
        <w:t>http://</w:t>
      </w:r>
      <w:r w:rsidR="00DE0B39">
        <w:rPr>
          <w:rFonts w:asciiTheme="majorHAnsi" w:eastAsiaTheme="majorHAnsi" w:hAnsiTheme="majorHAnsi" w:cs="MalgunGothicRegular" w:hint="eastAsia"/>
        </w:rPr>
        <w:t>jesk.or.kr)</w:t>
      </w:r>
      <w:r w:rsidR="005A17E7">
        <w:rPr>
          <w:rFonts w:asciiTheme="majorHAnsi" w:eastAsiaTheme="majorHAnsi" w:hAnsiTheme="majorHAnsi" w:cs="MalgunGothicRegular" w:hint="eastAsia"/>
        </w:rPr>
        <w:t>.</w:t>
      </w:r>
    </w:p>
    <w:p w:rsidR="00AC1ED5" w:rsidRDefault="005A17E7" w:rsidP="001B2B49">
      <w:pPr>
        <w:pStyle w:val="a9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asciiTheme="majorHAnsi" w:eastAsiaTheme="majorHAnsi" w:hAnsiTheme="majorHAnsi" w:cs="MalgunGothicRegular"/>
        </w:rPr>
      </w:pPr>
      <w:r w:rsidRPr="00AC1ED5">
        <w:rPr>
          <w:rFonts w:asciiTheme="majorHAnsi" w:eastAsiaTheme="majorHAnsi" w:hAnsiTheme="majorHAnsi" w:cs="MalgunGothicRegular" w:hint="eastAsia"/>
        </w:rPr>
        <w:t xml:space="preserve">In the reviewer home page, click the title link to browse the manuscript. You can download the manuscript file on the Manuscript Information page. Please accept </w:t>
      </w:r>
      <w:r w:rsidR="00AC1ED5" w:rsidRPr="00AC1ED5">
        <w:rPr>
          <w:rFonts w:asciiTheme="majorHAnsi" w:eastAsiaTheme="majorHAnsi" w:hAnsiTheme="majorHAnsi" w:cs="MalgunGothicRegular" w:hint="eastAsia"/>
        </w:rPr>
        <w:t xml:space="preserve">the review invitation by clicking the </w:t>
      </w:r>
      <w:r w:rsidR="00AC1ED5" w:rsidRPr="00AC1ED5">
        <w:rPr>
          <w:rFonts w:asciiTheme="majorHAnsi" w:eastAsiaTheme="majorHAnsi" w:hAnsiTheme="majorHAnsi" w:cs="MalgunGothicRegular"/>
        </w:rPr>
        <w:t>“</w:t>
      </w:r>
      <w:r w:rsidR="00AC1ED5" w:rsidRPr="00AC1ED5">
        <w:rPr>
          <w:rFonts w:asciiTheme="majorHAnsi" w:eastAsiaTheme="majorHAnsi" w:hAnsiTheme="majorHAnsi" w:cs="MalgunGothicRegular" w:hint="eastAsia"/>
        </w:rPr>
        <w:t>I will review</w:t>
      </w:r>
      <w:r w:rsidR="00EA0FB7">
        <w:rPr>
          <w:rFonts w:asciiTheme="majorHAnsi" w:eastAsiaTheme="majorHAnsi" w:hAnsiTheme="majorHAnsi" w:cs="MalgunGothicRegular"/>
        </w:rPr>
        <w:t>”</w:t>
      </w:r>
      <w:r w:rsidR="00AC1ED5" w:rsidRPr="00AC1ED5">
        <w:rPr>
          <w:rFonts w:asciiTheme="majorHAnsi" w:eastAsiaTheme="majorHAnsi" w:hAnsiTheme="majorHAnsi" w:cs="MalgunGothicRegular" w:hint="eastAsia"/>
        </w:rPr>
        <w:t xml:space="preserve"> button (1) if the manuscript is within your expertise, (2) if you have enough time to review the manuscript within 4 weeks, and (3) if you have no direct conflict of interest with the manuscript. Otherwise click the </w:t>
      </w:r>
      <w:r w:rsidR="00AC1ED5" w:rsidRPr="00AC1ED5">
        <w:rPr>
          <w:rFonts w:asciiTheme="majorHAnsi" w:eastAsiaTheme="majorHAnsi" w:hAnsiTheme="majorHAnsi" w:cs="MalgunGothicRegular"/>
        </w:rPr>
        <w:t>“</w:t>
      </w:r>
      <w:r w:rsidR="00AC1ED5" w:rsidRPr="00AC1ED5">
        <w:rPr>
          <w:rFonts w:asciiTheme="majorHAnsi" w:eastAsiaTheme="majorHAnsi" w:hAnsiTheme="majorHAnsi" w:cs="MalgunGothicRegular" w:hint="eastAsia"/>
        </w:rPr>
        <w:t>I will not review</w:t>
      </w:r>
      <w:r w:rsidR="00AC1ED5" w:rsidRPr="00AC1ED5">
        <w:rPr>
          <w:rFonts w:asciiTheme="majorHAnsi" w:eastAsiaTheme="majorHAnsi" w:hAnsiTheme="majorHAnsi" w:cs="MalgunGothicRegular"/>
        </w:rPr>
        <w:t>”</w:t>
      </w:r>
      <w:r w:rsidR="00AC1ED5" w:rsidRPr="00AC1ED5">
        <w:rPr>
          <w:rFonts w:asciiTheme="majorHAnsi" w:eastAsiaTheme="majorHAnsi" w:hAnsiTheme="majorHAnsi" w:cs="MalgunGothicRegular" w:hint="eastAsia"/>
        </w:rPr>
        <w:t xml:space="preserve"> button to decline the invitation</w:t>
      </w:r>
      <w:r w:rsidR="00B05165">
        <w:rPr>
          <w:rFonts w:asciiTheme="majorHAnsi" w:eastAsiaTheme="majorHAnsi" w:hAnsiTheme="majorHAnsi" w:cs="MalgunGothicRegular" w:hint="eastAsia"/>
        </w:rPr>
        <w:t>.</w:t>
      </w:r>
    </w:p>
    <w:p w:rsidR="0090491C" w:rsidRDefault="00B05165" w:rsidP="001B2B49">
      <w:pPr>
        <w:pStyle w:val="a9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asciiTheme="majorHAnsi" w:eastAsiaTheme="majorHAnsi" w:hAnsiTheme="majorHAnsi" w:cs="MalgunGothicRegular"/>
        </w:rPr>
      </w:pPr>
      <w:r w:rsidRPr="00F55CDC">
        <w:rPr>
          <w:rFonts w:asciiTheme="majorHAnsi" w:eastAsiaTheme="majorHAnsi" w:hAnsiTheme="majorHAnsi" w:cs="MalgunGothicRegular" w:hint="eastAsia"/>
        </w:rPr>
        <w:t xml:space="preserve">Click again the title link in the review requested page to write a review report. </w:t>
      </w:r>
    </w:p>
    <w:p w:rsidR="00F55CDC" w:rsidRDefault="009116B8" w:rsidP="001B2B49">
      <w:pPr>
        <w:pStyle w:val="a9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asciiTheme="majorHAnsi" w:eastAsiaTheme="majorHAnsi" w:hAnsiTheme="majorHAnsi" w:cs="MalgunGothicRegular"/>
        </w:rPr>
      </w:pPr>
      <w:r w:rsidRPr="00F55CDC">
        <w:rPr>
          <w:rFonts w:asciiTheme="majorHAnsi" w:eastAsiaTheme="majorHAnsi" w:hAnsiTheme="majorHAnsi" w:cs="MalgunGothicRegular" w:hint="eastAsia"/>
        </w:rPr>
        <w:t xml:space="preserve">In the </w:t>
      </w:r>
      <w:r w:rsidR="00B05165" w:rsidRPr="00F55CDC">
        <w:rPr>
          <w:rFonts w:asciiTheme="majorHAnsi" w:eastAsiaTheme="majorHAnsi" w:hAnsiTheme="majorHAnsi" w:cs="MalgunGothicRegular" w:hint="eastAsia"/>
        </w:rPr>
        <w:t>section of review report</w:t>
      </w:r>
      <w:r w:rsidR="00EA0FB7">
        <w:rPr>
          <w:rFonts w:asciiTheme="majorHAnsi" w:eastAsiaTheme="majorHAnsi" w:hAnsiTheme="majorHAnsi" w:cs="MalgunGothicRegular" w:hint="eastAsia"/>
        </w:rPr>
        <w:t>:</w:t>
      </w:r>
      <w:r w:rsidR="00B05165" w:rsidRPr="00F55CDC">
        <w:rPr>
          <w:rFonts w:asciiTheme="majorHAnsi" w:eastAsiaTheme="majorHAnsi" w:hAnsiTheme="majorHAnsi" w:cs="MalgunGothicRegular" w:hint="eastAsia"/>
        </w:rPr>
        <w:t xml:space="preserve"> </w:t>
      </w:r>
      <w:r w:rsidR="009750AD" w:rsidRPr="00F55CDC">
        <w:rPr>
          <w:rFonts w:asciiTheme="majorHAnsi" w:eastAsiaTheme="majorHAnsi" w:hAnsiTheme="majorHAnsi" w:cs="MalgunGothicRegular" w:hint="eastAsia"/>
        </w:rPr>
        <w:t xml:space="preserve">(1) </w:t>
      </w:r>
      <w:r w:rsidR="00EA0FB7">
        <w:rPr>
          <w:rFonts w:asciiTheme="majorHAnsi" w:eastAsiaTheme="majorHAnsi" w:hAnsiTheme="majorHAnsi" w:cs="MalgunGothicRegular" w:hint="eastAsia"/>
        </w:rPr>
        <w:t>P</w:t>
      </w:r>
      <w:r w:rsidR="00B05165" w:rsidRPr="00F55CDC">
        <w:rPr>
          <w:rFonts w:asciiTheme="majorHAnsi" w:eastAsiaTheme="majorHAnsi" w:hAnsiTheme="majorHAnsi" w:cs="MalgunGothicRegular" w:hint="eastAsia"/>
        </w:rPr>
        <w:t xml:space="preserve">lease rate whether the manuscript is within the scope of the journal. </w:t>
      </w:r>
      <w:r w:rsidR="002868F8" w:rsidRPr="00F55CDC">
        <w:rPr>
          <w:rFonts w:asciiTheme="majorHAnsi" w:eastAsiaTheme="majorHAnsi" w:hAnsiTheme="majorHAnsi" w:cs="MalgunGothicRegular" w:hint="eastAsia"/>
        </w:rPr>
        <w:t xml:space="preserve">The manuscript outside of the scope will not be accepted for publication. </w:t>
      </w:r>
      <w:r w:rsidR="00B05165" w:rsidRPr="00F55CDC">
        <w:rPr>
          <w:rFonts w:asciiTheme="majorHAnsi" w:eastAsiaTheme="majorHAnsi" w:hAnsiTheme="majorHAnsi" w:cs="MalgunGothicRegular" w:hint="eastAsia"/>
        </w:rPr>
        <w:t xml:space="preserve">Please refer to the </w:t>
      </w:r>
      <w:r w:rsidR="009750AD" w:rsidRPr="00F55CDC">
        <w:rPr>
          <w:rFonts w:asciiTheme="majorHAnsi" w:eastAsiaTheme="majorHAnsi" w:hAnsiTheme="majorHAnsi" w:cs="MalgunGothicRegular" w:hint="eastAsia"/>
        </w:rPr>
        <w:t xml:space="preserve">policy of the ESK. (2) </w:t>
      </w:r>
      <w:r w:rsidR="009750AD" w:rsidRPr="00F55CDC">
        <w:rPr>
          <w:rFonts w:asciiTheme="majorHAnsi" w:eastAsiaTheme="majorHAnsi" w:hAnsiTheme="majorHAnsi" w:cs="MalgunGothicRegular"/>
        </w:rPr>
        <w:t>P</w:t>
      </w:r>
      <w:r w:rsidR="009750AD" w:rsidRPr="00F55CDC">
        <w:rPr>
          <w:rFonts w:asciiTheme="majorHAnsi" w:eastAsiaTheme="majorHAnsi" w:hAnsiTheme="majorHAnsi" w:cs="MalgunGothicRegular" w:hint="eastAsia"/>
        </w:rPr>
        <w:t xml:space="preserve">lease rate whether the manuscript is worth reading </w:t>
      </w:r>
      <w:r w:rsidR="005E3F17">
        <w:rPr>
          <w:rFonts w:asciiTheme="majorHAnsi" w:eastAsiaTheme="majorHAnsi" w:hAnsiTheme="majorHAnsi" w:cs="MalgunGothicRegular" w:hint="eastAsia"/>
        </w:rPr>
        <w:t>to</w:t>
      </w:r>
      <w:r w:rsidR="009750AD" w:rsidRPr="00F55CDC">
        <w:rPr>
          <w:rFonts w:asciiTheme="majorHAnsi" w:eastAsiaTheme="majorHAnsi" w:hAnsiTheme="majorHAnsi" w:cs="MalgunGothicRegular" w:hint="eastAsia"/>
        </w:rPr>
        <w:t xml:space="preserve"> the readers or do</w:t>
      </w:r>
      <w:r w:rsidR="002868F8" w:rsidRPr="00F55CDC">
        <w:rPr>
          <w:rFonts w:asciiTheme="majorHAnsi" w:eastAsiaTheme="majorHAnsi" w:hAnsiTheme="majorHAnsi" w:cs="MalgunGothicRegular" w:hint="eastAsia"/>
        </w:rPr>
        <w:t>es</w:t>
      </w:r>
      <w:r w:rsidR="009750AD" w:rsidRPr="00F55CDC">
        <w:rPr>
          <w:rFonts w:asciiTheme="majorHAnsi" w:eastAsiaTheme="majorHAnsi" w:hAnsiTheme="majorHAnsi" w:cs="MalgunGothicRegular" w:hint="eastAsia"/>
        </w:rPr>
        <w:t xml:space="preserve"> it add any value to the existing knowledge. (3) Please rate the manuscript is logically described. (4) Please rate whether 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the typing of the </w:t>
      </w:r>
      <w:r w:rsidR="009750AD" w:rsidRPr="00F55CDC">
        <w:rPr>
          <w:rFonts w:asciiTheme="majorHAnsi" w:eastAsiaTheme="majorHAnsi" w:hAnsiTheme="majorHAnsi" w:cs="MalgunGothicRegular" w:hint="eastAsia"/>
        </w:rPr>
        <w:t>man</w:t>
      </w:r>
      <w:r w:rsidR="003A72D6" w:rsidRPr="00F55CDC">
        <w:rPr>
          <w:rFonts w:asciiTheme="majorHAnsi" w:eastAsiaTheme="majorHAnsi" w:hAnsiTheme="majorHAnsi" w:cs="MalgunGothicRegular" w:hint="eastAsia"/>
        </w:rPr>
        <w:t>u</w:t>
      </w:r>
      <w:r w:rsidR="009750AD" w:rsidRPr="00F55CDC">
        <w:rPr>
          <w:rFonts w:asciiTheme="majorHAnsi" w:eastAsiaTheme="majorHAnsi" w:hAnsiTheme="majorHAnsi" w:cs="MalgunGothicRegular" w:hint="eastAsia"/>
        </w:rPr>
        <w:t xml:space="preserve">script 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conforms to the editing rule of the J Ergon Soc Korea. </w:t>
      </w:r>
      <w:r w:rsidR="002868F8" w:rsidRPr="00F55CDC">
        <w:rPr>
          <w:rFonts w:asciiTheme="majorHAnsi" w:eastAsiaTheme="majorHAnsi" w:hAnsiTheme="majorHAnsi" w:cs="MalgunGothicRegular" w:hint="eastAsia"/>
        </w:rPr>
        <w:t xml:space="preserve">The manuscript violating the editing rule will not be accepted for publication. 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Please refer to the editing rule of the J Ergon Soc Korea. (5) In the revised manuscript case, please </w:t>
      </w:r>
      <w:r w:rsidR="002868F8" w:rsidRPr="00F55CDC">
        <w:rPr>
          <w:rFonts w:asciiTheme="majorHAnsi" w:eastAsiaTheme="majorHAnsi" w:hAnsiTheme="majorHAnsi" w:cs="MalgunGothicRegular" w:hint="eastAsia"/>
        </w:rPr>
        <w:t>check out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 whether the </w:t>
      </w:r>
      <w:r w:rsidR="003C6774">
        <w:rPr>
          <w:rFonts w:asciiTheme="majorHAnsi" w:eastAsiaTheme="majorHAnsi" w:hAnsiTheme="majorHAnsi" w:cs="MalgunGothicRegular" w:hint="eastAsia"/>
        </w:rPr>
        <w:t xml:space="preserve">revised 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manuscript is submitted within 1 year since it </w:t>
      </w:r>
      <w:r w:rsidR="002868F8" w:rsidRPr="00F55CDC">
        <w:rPr>
          <w:rFonts w:asciiTheme="majorHAnsi" w:eastAsiaTheme="majorHAnsi" w:hAnsiTheme="majorHAnsi" w:cs="MalgunGothicRegular" w:hint="eastAsia"/>
        </w:rPr>
        <w:t>has been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 requested to revise. The </w:t>
      </w:r>
      <w:r w:rsidR="00EA0FB7">
        <w:rPr>
          <w:rFonts w:asciiTheme="majorHAnsi" w:eastAsiaTheme="majorHAnsi" w:hAnsiTheme="majorHAnsi" w:cs="MalgunGothicRegular" w:hint="eastAsia"/>
        </w:rPr>
        <w:t>m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anuscript </w:t>
      </w:r>
      <w:r w:rsidR="00EA0FB7">
        <w:rPr>
          <w:rFonts w:asciiTheme="majorHAnsi" w:eastAsiaTheme="majorHAnsi" w:hAnsiTheme="majorHAnsi" w:cs="MalgunGothicRegular" w:hint="eastAsia"/>
        </w:rPr>
        <w:t>not revised until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 1 year since it </w:t>
      </w:r>
      <w:r w:rsidR="002868F8" w:rsidRPr="00F55CDC">
        <w:rPr>
          <w:rFonts w:asciiTheme="majorHAnsi" w:eastAsiaTheme="majorHAnsi" w:hAnsiTheme="majorHAnsi" w:cs="MalgunGothicRegular" w:hint="eastAsia"/>
        </w:rPr>
        <w:t>has been</w:t>
      </w:r>
      <w:r w:rsidR="003A72D6" w:rsidRPr="00F55CDC">
        <w:rPr>
          <w:rFonts w:asciiTheme="majorHAnsi" w:eastAsiaTheme="majorHAnsi" w:hAnsiTheme="majorHAnsi" w:cs="MalgunGothicRegular" w:hint="eastAsia"/>
        </w:rPr>
        <w:t xml:space="preserve"> requested to revise will not be accepted for publication. </w:t>
      </w:r>
      <w:r w:rsidR="00F55CDC">
        <w:rPr>
          <w:rFonts w:asciiTheme="majorHAnsi" w:eastAsiaTheme="majorHAnsi" w:hAnsiTheme="majorHAnsi" w:cs="MalgunGothicRegular" w:hint="eastAsia"/>
        </w:rPr>
        <w:t xml:space="preserve">Click the </w:t>
      </w:r>
      <w:r w:rsidR="00EA0FB7">
        <w:rPr>
          <w:rFonts w:asciiTheme="majorHAnsi" w:eastAsiaTheme="majorHAnsi" w:hAnsiTheme="majorHAnsi" w:cs="MalgunGothicRegular" w:hint="eastAsia"/>
        </w:rPr>
        <w:t xml:space="preserve">rating </w:t>
      </w:r>
      <w:r w:rsidR="00F55CDC">
        <w:rPr>
          <w:rFonts w:asciiTheme="majorHAnsi" w:eastAsiaTheme="majorHAnsi" w:hAnsiTheme="majorHAnsi" w:cs="MalgunGothicRegular" w:hint="eastAsia"/>
        </w:rPr>
        <w:t xml:space="preserve">scale checkbox for each question. </w:t>
      </w:r>
      <w:r w:rsidR="002868F8" w:rsidRPr="00F55CDC">
        <w:rPr>
          <w:rFonts w:asciiTheme="majorHAnsi" w:eastAsiaTheme="majorHAnsi" w:hAnsiTheme="majorHAnsi" w:cs="MalgunGothicRegular" w:hint="eastAsia"/>
        </w:rPr>
        <w:t xml:space="preserve">Please write the reason </w:t>
      </w:r>
      <w:r w:rsidR="005E3F17">
        <w:rPr>
          <w:rFonts w:asciiTheme="majorHAnsi" w:eastAsiaTheme="majorHAnsi" w:hAnsiTheme="majorHAnsi" w:cs="MalgunGothicRegular" w:hint="eastAsia"/>
        </w:rPr>
        <w:t>on</w:t>
      </w:r>
      <w:r w:rsidR="002868F8" w:rsidRPr="00F55CDC">
        <w:rPr>
          <w:rFonts w:asciiTheme="majorHAnsi" w:eastAsiaTheme="majorHAnsi" w:hAnsiTheme="majorHAnsi" w:cs="MalgunGothicRegular" w:hint="eastAsia"/>
        </w:rPr>
        <w:t xml:space="preserve"> the review opinion text area whenever you rated </w:t>
      </w:r>
      <w:r w:rsidR="002868F8" w:rsidRPr="00F55CDC">
        <w:rPr>
          <w:rFonts w:asciiTheme="majorHAnsi" w:eastAsiaTheme="majorHAnsi" w:hAnsiTheme="majorHAnsi" w:cs="MalgunGothicRegular"/>
        </w:rPr>
        <w:t>“</w:t>
      </w:r>
      <w:r w:rsidR="005E3F17">
        <w:rPr>
          <w:rFonts w:asciiTheme="majorHAnsi" w:eastAsiaTheme="majorHAnsi" w:hAnsiTheme="majorHAnsi" w:cs="MalgunGothicRegular" w:hint="eastAsia"/>
        </w:rPr>
        <w:t>P</w:t>
      </w:r>
      <w:r w:rsidR="002868F8" w:rsidRPr="00F55CDC">
        <w:rPr>
          <w:rFonts w:asciiTheme="majorHAnsi" w:eastAsiaTheme="majorHAnsi" w:hAnsiTheme="majorHAnsi" w:cs="MalgunGothicRegular" w:hint="eastAsia"/>
        </w:rPr>
        <w:t>oor</w:t>
      </w:r>
      <w:r w:rsidR="002868F8" w:rsidRPr="00F55CDC">
        <w:rPr>
          <w:rFonts w:asciiTheme="majorHAnsi" w:eastAsiaTheme="majorHAnsi" w:hAnsiTheme="majorHAnsi" w:cs="MalgunGothicRegular"/>
        </w:rPr>
        <w:t>”</w:t>
      </w:r>
      <w:r w:rsidR="002868F8" w:rsidRPr="00F55CDC">
        <w:rPr>
          <w:rFonts w:asciiTheme="majorHAnsi" w:eastAsiaTheme="majorHAnsi" w:hAnsiTheme="majorHAnsi" w:cs="MalgunGothicRegular" w:hint="eastAsia"/>
        </w:rPr>
        <w:t xml:space="preserve"> for the above review </w:t>
      </w:r>
      <w:r w:rsidR="00EA0FB7">
        <w:rPr>
          <w:rFonts w:asciiTheme="majorHAnsi" w:eastAsiaTheme="majorHAnsi" w:hAnsiTheme="majorHAnsi" w:cs="MalgunGothicRegular" w:hint="eastAsia"/>
        </w:rPr>
        <w:t>question</w:t>
      </w:r>
      <w:r w:rsidR="002868F8" w:rsidRPr="00F55CDC">
        <w:rPr>
          <w:rFonts w:asciiTheme="majorHAnsi" w:eastAsiaTheme="majorHAnsi" w:hAnsiTheme="majorHAnsi" w:cs="MalgunGothicRegular" w:hint="eastAsia"/>
        </w:rPr>
        <w:t xml:space="preserve">s. </w:t>
      </w:r>
      <w:r w:rsidR="00F55CDC" w:rsidRPr="00F55CDC">
        <w:rPr>
          <w:rFonts w:asciiTheme="majorHAnsi" w:eastAsiaTheme="majorHAnsi" w:hAnsiTheme="majorHAnsi" w:cs="MalgunGothicRegular" w:hint="eastAsia"/>
        </w:rPr>
        <w:t xml:space="preserve">You may attach a file describing an extended review opinion. </w:t>
      </w:r>
      <w:r w:rsidR="00F55CDC">
        <w:rPr>
          <w:rFonts w:asciiTheme="majorHAnsi" w:eastAsiaTheme="majorHAnsi" w:hAnsiTheme="majorHAnsi" w:cs="MalgunGothicRegular" w:hint="eastAsia"/>
        </w:rPr>
        <w:t>Finally please make a decision on the manuscript by c</w:t>
      </w:r>
      <w:r w:rsidR="00F55CDC" w:rsidRPr="00F55CDC">
        <w:rPr>
          <w:rFonts w:asciiTheme="majorHAnsi" w:eastAsiaTheme="majorHAnsi" w:hAnsiTheme="majorHAnsi" w:cs="MalgunGothicRegular" w:hint="eastAsia"/>
        </w:rPr>
        <w:t>lick</w:t>
      </w:r>
      <w:r w:rsidR="00F55CDC">
        <w:rPr>
          <w:rFonts w:asciiTheme="majorHAnsi" w:eastAsiaTheme="majorHAnsi" w:hAnsiTheme="majorHAnsi" w:cs="MalgunGothicRegular" w:hint="eastAsia"/>
        </w:rPr>
        <w:t xml:space="preserve">ing one of the </w:t>
      </w:r>
      <w:r w:rsidR="00EA0FB7">
        <w:rPr>
          <w:rFonts w:asciiTheme="majorHAnsi" w:eastAsiaTheme="majorHAnsi" w:hAnsiTheme="majorHAnsi" w:cs="MalgunGothicRegular" w:hint="eastAsia"/>
        </w:rPr>
        <w:t xml:space="preserve">following </w:t>
      </w:r>
      <w:r w:rsidR="00F55CDC">
        <w:rPr>
          <w:rFonts w:asciiTheme="majorHAnsi" w:eastAsiaTheme="majorHAnsi" w:hAnsiTheme="majorHAnsi" w:cs="MalgunGothicRegular" w:hint="eastAsia"/>
        </w:rPr>
        <w:t xml:space="preserve">checkboxes (1) </w:t>
      </w:r>
      <w:r w:rsidR="0079243E">
        <w:rPr>
          <w:rFonts w:asciiTheme="majorHAnsi" w:eastAsiaTheme="majorHAnsi" w:hAnsiTheme="majorHAnsi" w:cs="MalgunGothicRegular"/>
        </w:rPr>
        <w:t>“</w:t>
      </w:r>
      <w:r w:rsidR="0079243E">
        <w:rPr>
          <w:rFonts w:asciiTheme="majorHAnsi" w:eastAsiaTheme="majorHAnsi" w:hAnsiTheme="majorHAnsi" w:cs="MalgunGothicRegular" w:hint="eastAsia"/>
        </w:rPr>
        <w:t>A</w:t>
      </w:r>
      <w:r w:rsidR="0079243E">
        <w:rPr>
          <w:rFonts w:asciiTheme="majorHAnsi" w:eastAsiaTheme="majorHAnsi" w:hAnsiTheme="majorHAnsi" w:cs="MalgunGothicRegular"/>
        </w:rPr>
        <w:t>ccept</w:t>
      </w:r>
      <w:r w:rsidR="0079243E">
        <w:rPr>
          <w:rFonts w:asciiTheme="majorHAnsi" w:eastAsiaTheme="majorHAnsi" w:hAnsiTheme="majorHAnsi" w:cs="MalgunGothicRegular" w:hint="eastAsia"/>
        </w:rPr>
        <w:t xml:space="preserve"> for publication</w:t>
      </w:r>
      <w:r w:rsidR="0079243E">
        <w:rPr>
          <w:rFonts w:asciiTheme="majorHAnsi" w:eastAsiaTheme="majorHAnsi" w:hAnsiTheme="majorHAnsi" w:cs="MalgunGothicRegular"/>
        </w:rPr>
        <w:t>”</w:t>
      </w:r>
      <w:r w:rsidR="0079243E">
        <w:rPr>
          <w:rFonts w:asciiTheme="majorHAnsi" w:eastAsiaTheme="majorHAnsi" w:hAnsiTheme="majorHAnsi" w:cs="MalgunGothicRegular" w:hint="eastAsia"/>
        </w:rPr>
        <w:t xml:space="preserve"> which means approval for publication as it is, (2) </w:t>
      </w:r>
      <w:r w:rsidR="0079243E">
        <w:rPr>
          <w:rFonts w:asciiTheme="majorHAnsi" w:eastAsiaTheme="majorHAnsi" w:hAnsiTheme="majorHAnsi" w:cs="MalgunGothicRegular"/>
        </w:rPr>
        <w:t>“</w:t>
      </w:r>
      <w:r w:rsidR="0079243E">
        <w:rPr>
          <w:rFonts w:asciiTheme="majorHAnsi" w:eastAsiaTheme="majorHAnsi" w:hAnsiTheme="majorHAnsi" w:cs="MalgunGothicRegular" w:hint="eastAsia"/>
        </w:rPr>
        <w:t>Accept after revision</w:t>
      </w:r>
      <w:r w:rsidR="0079243E">
        <w:rPr>
          <w:rFonts w:asciiTheme="majorHAnsi" w:eastAsiaTheme="majorHAnsi" w:hAnsiTheme="majorHAnsi" w:cs="MalgunGothicRegular"/>
        </w:rPr>
        <w:t>”</w:t>
      </w:r>
      <w:r w:rsidR="0079243E">
        <w:rPr>
          <w:rFonts w:asciiTheme="majorHAnsi" w:eastAsiaTheme="majorHAnsi" w:hAnsiTheme="majorHAnsi" w:cs="MalgunGothicRegular" w:hint="eastAsia"/>
        </w:rPr>
        <w:t xml:space="preserve"> which means approval for publication with provision of minor revision (3) </w:t>
      </w:r>
      <w:r w:rsidR="0079243E">
        <w:rPr>
          <w:rFonts w:asciiTheme="majorHAnsi" w:eastAsiaTheme="majorHAnsi" w:hAnsiTheme="majorHAnsi" w:cs="MalgunGothicRegular"/>
        </w:rPr>
        <w:t>“</w:t>
      </w:r>
      <w:r w:rsidR="0079243E">
        <w:rPr>
          <w:rFonts w:asciiTheme="majorHAnsi" w:eastAsiaTheme="majorHAnsi" w:hAnsiTheme="majorHAnsi" w:cs="MalgunGothicRegular" w:hint="eastAsia"/>
        </w:rPr>
        <w:t>Re-review after revision</w:t>
      </w:r>
      <w:r w:rsidR="0079243E">
        <w:rPr>
          <w:rFonts w:asciiTheme="majorHAnsi" w:eastAsiaTheme="majorHAnsi" w:hAnsiTheme="majorHAnsi" w:cs="MalgunGothicRegular"/>
        </w:rPr>
        <w:t>”</w:t>
      </w:r>
      <w:r w:rsidR="0079243E">
        <w:rPr>
          <w:rFonts w:asciiTheme="majorHAnsi" w:eastAsiaTheme="majorHAnsi" w:hAnsiTheme="majorHAnsi" w:cs="MalgunGothicRegular" w:hint="eastAsia"/>
        </w:rPr>
        <w:t xml:space="preserve"> which asks the submitter to revise the manuscript for further review, and (4) </w:t>
      </w:r>
      <w:r w:rsidR="0079243E">
        <w:rPr>
          <w:rFonts w:asciiTheme="majorHAnsi" w:eastAsiaTheme="majorHAnsi" w:hAnsiTheme="majorHAnsi" w:cs="MalgunGothicRegular"/>
        </w:rPr>
        <w:t>“</w:t>
      </w:r>
      <w:r w:rsidR="0079243E">
        <w:rPr>
          <w:rFonts w:asciiTheme="majorHAnsi" w:eastAsiaTheme="majorHAnsi" w:hAnsiTheme="majorHAnsi" w:cs="MalgunGothicRegular" w:hint="eastAsia"/>
        </w:rPr>
        <w:t>Reject for publication</w:t>
      </w:r>
      <w:r w:rsidR="0079243E">
        <w:rPr>
          <w:rFonts w:asciiTheme="majorHAnsi" w:eastAsiaTheme="majorHAnsi" w:hAnsiTheme="majorHAnsi" w:cs="MalgunGothicRegular"/>
        </w:rPr>
        <w:t>”</w:t>
      </w:r>
      <w:r w:rsidR="0079243E">
        <w:rPr>
          <w:rFonts w:asciiTheme="majorHAnsi" w:eastAsiaTheme="majorHAnsi" w:hAnsiTheme="majorHAnsi" w:cs="MalgunGothicRegular" w:hint="eastAsia"/>
        </w:rPr>
        <w:t xml:space="preserve"> which means the manuscript is not suitable for publication. Please click the</w:t>
      </w:r>
      <w:r w:rsidR="00F55CDC" w:rsidRPr="00F55CDC">
        <w:rPr>
          <w:rFonts w:asciiTheme="majorHAnsi" w:eastAsiaTheme="majorHAnsi" w:hAnsiTheme="majorHAnsi" w:cs="MalgunGothicRegular" w:hint="eastAsia"/>
        </w:rPr>
        <w:t xml:space="preserve"> </w:t>
      </w:r>
      <w:r w:rsidR="00F55CDC" w:rsidRPr="00F55CDC">
        <w:rPr>
          <w:rFonts w:asciiTheme="majorHAnsi" w:eastAsiaTheme="majorHAnsi" w:hAnsiTheme="majorHAnsi" w:cs="MalgunGothicRegular"/>
        </w:rPr>
        <w:t>“</w:t>
      </w:r>
      <w:r w:rsidR="00F55CDC" w:rsidRPr="00F55CDC">
        <w:rPr>
          <w:rFonts w:asciiTheme="majorHAnsi" w:eastAsiaTheme="majorHAnsi" w:hAnsiTheme="majorHAnsi" w:cs="MalgunGothicRegular" w:hint="eastAsia"/>
        </w:rPr>
        <w:t>Complete</w:t>
      </w:r>
      <w:r w:rsidR="00F55CDC" w:rsidRPr="00F55CDC">
        <w:rPr>
          <w:rFonts w:asciiTheme="majorHAnsi" w:eastAsiaTheme="majorHAnsi" w:hAnsiTheme="majorHAnsi" w:cs="MalgunGothicRegular"/>
        </w:rPr>
        <w:t>”</w:t>
      </w:r>
      <w:r w:rsidR="00F55CDC" w:rsidRPr="00F55CDC">
        <w:rPr>
          <w:rFonts w:asciiTheme="majorHAnsi" w:eastAsiaTheme="majorHAnsi" w:hAnsiTheme="majorHAnsi" w:cs="MalgunGothicRegular" w:hint="eastAsia"/>
        </w:rPr>
        <w:t xml:space="preserve"> button to finish writing the review report. </w:t>
      </w:r>
    </w:p>
    <w:p w:rsidR="00000289" w:rsidRPr="00A313EA" w:rsidRDefault="0000028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000289" w:rsidRPr="00A313EA" w:rsidRDefault="00A313EA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  <w:r>
        <w:rPr>
          <w:rFonts w:asciiTheme="majorHAnsi" w:eastAsiaTheme="majorHAnsi" w:hAnsiTheme="majorHAnsi" w:cs="MalgunGothicBold" w:hint="eastAsia"/>
          <w:b/>
          <w:bCs/>
        </w:rPr>
        <w:t>P</w:t>
      </w:r>
      <w:r w:rsidR="00000289" w:rsidRPr="00A313EA">
        <w:rPr>
          <w:rFonts w:asciiTheme="majorHAnsi" w:eastAsiaTheme="majorHAnsi" w:hAnsiTheme="majorHAnsi" w:cs="MalgunGothicBold"/>
          <w:b/>
          <w:bCs/>
        </w:rPr>
        <w:t xml:space="preserve">ublication </w:t>
      </w:r>
      <w:r>
        <w:rPr>
          <w:rFonts w:asciiTheme="majorHAnsi" w:eastAsiaTheme="majorHAnsi" w:hAnsiTheme="majorHAnsi" w:cs="MalgunGothicBold" w:hint="eastAsia"/>
          <w:b/>
          <w:bCs/>
        </w:rPr>
        <w:t xml:space="preserve">policies and </w:t>
      </w:r>
      <w:r w:rsidR="00000289" w:rsidRPr="00A313EA">
        <w:rPr>
          <w:rFonts w:asciiTheme="majorHAnsi" w:eastAsiaTheme="majorHAnsi" w:hAnsiTheme="majorHAnsi" w:cs="MalgunGothicBold"/>
          <w:b/>
          <w:bCs/>
        </w:rPr>
        <w:t>ethics</w:t>
      </w:r>
    </w:p>
    <w:p w:rsidR="00000289" w:rsidRPr="00A313EA" w:rsidRDefault="0000028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Bold"/>
          <w:b/>
          <w:bCs/>
        </w:rPr>
      </w:pPr>
    </w:p>
    <w:p w:rsidR="00A313EA" w:rsidRDefault="00000289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/>
          <w:color w:val="000000"/>
        </w:rPr>
      </w:pPr>
      <w:r w:rsidRPr="00A313EA">
        <w:rPr>
          <w:rFonts w:asciiTheme="majorHAnsi" w:eastAsiaTheme="majorHAnsi" w:hAnsiTheme="majorHAnsi" w:cs="MalgunGothicRegular"/>
        </w:rPr>
        <w:t>Papers that have been published elsewhere in the open literature in the same form</w:t>
      </w:r>
      <w:r w:rsidRPr="00A313EA">
        <w:rPr>
          <w:rFonts w:asciiTheme="majorHAnsi" w:eastAsiaTheme="majorHAnsi" w:hAnsiTheme="majorHAnsi" w:cs="MalgunGothicRegular" w:hint="eastAsia"/>
        </w:rPr>
        <w:t xml:space="preserve"> </w:t>
      </w:r>
      <w:r w:rsidRPr="00A313EA">
        <w:rPr>
          <w:rFonts w:asciiTheme="majorHAnsi" w:eastAsiaTheme="majorHAnsi" w:hAnsiTheme="majorHAnsi" w:cs="MalgunGothicRegular"/>
        </w:rPr>
        <w:t xml:space="preserve">will not be accepted. </w:t>
      </w:r>
      <w:r w:rsidR="00A313EA" w:rsidRPr="00A313EA">
        <w:rPr>
          <w:rFonts w:asciiTheme="majorHAnsi" w:eastAsiaTheme="majorHAnsi" w:hAnsiTheme="majorHAnsi"/>
          <w:color w:val="000000"/>
        </w:rPr>
        <w:t>Suitably revised papers p</w:t>
      </w:r>
      <w:r w:rsidR="00A313EA">
        <w:rPr>
          <w:rFonts w:asciiTheme="majorHAnsi" w:eastAsiaTheme="majorHAnsi" w:hAnsiTheme="majorHAnsi" w:hint="eastAsia"/>
          <w:color w:val="000000"/>
        </w:rPr>
        <w:t xml:space="preserve">resented </w:t>
      </w:r>
      <w:r w:rsidR="00A313EA" w:rsidRPr="00A313EA">
        <w:rPr>
          <w:rFonts w:asciiTheme="majorHAnsi" w:eastAsiaTheme="majorHAnsi" w:hAnsiTheme="majorHAnsi"/>
          <w:color w:val="000000"/>
        </w:rPr>
        <w:t xml:space="preserve">in the proceedings of certain technical meetings </w:t>
      </w:r>
      <w:r w:rsidR="00A313EA">
        <w:rPr>
          <w:rFonts w:asciiTheme="majorHAnsi" w:eastAsiaTheme="majorHAnsi" w:hAnsiTheme="majorHAnsi" w:hint="eastAsia"/>
          <w:color w:val="000000"/>
        </w:rPr>
        <w:t xml:space="preserve">or conferences such as the biannual conferences of ESK </w:t>
      </w:r>
      <w:r w:rsidR="00A313EA" w:rsidRPr="00A313EA">
        <w:rPr>
          <w:rFonts w:asciiTheme="majorHAnsi" w:eastAsiaTheme="majorHAnsi" w:hAnsiTheme="majorHAnsi"/>
          <w:color w:val="000000"/>
        </w:rPr>
        <w:t xml:space="preserve">may be submitted for consideration. </w:t>
      </w:r>
    </w:p>
    <w:p w:rsidR="00144256" w:rsidRDefault="00144256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</w:p>
    <w:p w:rsidR="009116B8" w:rsidRPr="00A313EA" w:rsidRDefault="006D510E" w:rsidP="001B2B49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</w:rPr>
      </w:pPr>
      <w:r w:rsidRPr="00A313EA">
        <w:rPr>
          <w:rFonts w:asciiTheme="majorHAnsi" w:eastAsiaTheme="majorHAnsi" w:hAnsiTheme="majorHAnsi" w:cs="MalgunGothicRegular" w:hint="eastAsia"/>
        </w:rPr>
        <w:t xml:space="preserve">Please read </w:t>
      </w:r>
      <w:r w:rsidR="00E76D38" w:rsidRPr="00A313EA">
        <w:rPr>
          <w:rFonts w:asciiTheme="majorHAnsi" w:eastAsiaTheme="majorHAnsi" w:hAnsiTheme="majorHAnsi" w:cs="MalgunGothicRegular" w:hint="eastAsia"/>
        </w:rPr>
        <w:t xml:space="preserve">carefully and abide by </w:t>
      </w:r>
      <w:r w:rsidRPr="00A313EA">
        <w:rPr>
          <w:rFonts w:asciiTheme="majorHAnsi" w:eastAsiaTheme="majorHAnsi" w:hAnsiTheme="majorHAnsi" w:cs="MalgunGothicRegular" w:hint="eastAsia"/>
        </w:rPr>
        <w:t xml:space="preserve">the code of </w:t>
      </w:r>
      <w:r w:rsidR="00A313EA">
        <w:rPr>
          <w:rFonts w:asciiTheme="majorHAnsi" w:eastAsiaTheme="majorHAnsi" w:hAnsiTheme="majorHAnsi" w:cs="MalgunGothicRegular" w:hint="eastAsia"/>
        </w:rPr>
        <w:t>ethics</w:t>
      </w:r>
      <w:r w:rsidRPr="00A313EA">
        <w:rPr>
          <w:rFonts w:asciiTheme="majorHAnsi" w:eastAsiaTheme="majorHAnsi" w:hAnsiTheme="majorHAnsi" w:cs="MalgunGothicRegular" w:hint="eastAsia"/>
        </w:rPr>
        <w:t xml:space="preserve"> released in the international standards for authors </w:t>
      </w:r>
      <w:r w:rsidR="00E76D38" w:rsidRPr="00A313EA">
        <w:rPr>
          <w:rFonts w:asciiTheme="majorHAnsi" w:eastAsiaTheme="majorHAnsi" w:hAnsiTheme="majorHAnsi" w:cs="MalgunGothicRegular" w:hint="eastAsia"/>
        </w:rPr>
        <w:t xml:space="preserve">and editors </w:t>
      </w:r>
      <w:r w:rsidRPr="00A313EA">
        <w:rPr>
          <w:rFonts w:asciiTheme="majorHAnsi" w:eastAsiaTheme="majorHAnsi" w:hAnsiTheme="majorHAnsi" w:cs="MalgunGothicRegular" w:hint="eastAsia"/>
        </w:rPr>
        <w:t>(</w:t>
      </w:r>
      <w:r w:rsidR="00A313EA" w:rsidRPr="00DA1455">
        <w:rPr>
          <w:rFonts w:asciiTheme="majorHAnsi" w:eastAsiaTheme="majorHAnsi" w:hAnsiTheme="majorHAnsi" w:cs="MalgunGothicRegular" w:hint="eastAsia"/>
        </w:rPr>
        <w:t>http://publicationethics.org/international-standards-editors-and-authors</w:t>
      </w:r>
      <w:r w:rsidR="00E76D38" w:rsidRPr="00A313EA">
        <w:rPr>
          <w:rFonts w:asciiTheme="majorHAnsi" w:eastAsiaTheme="majorHAnsi" w:hAnsiTheme="majorHAnsi" w:cs="MalgunGothicRegular" w:hint="eastAsia"/>
        </w:rPr>
        <w:t>)</w:t>
      </w:r>
      <w:r w:rsidR="00A313EA">
        <w:rPr>
          <w:rFonts w:asciiTheme="majorHAnsi" w:eastAsiaTheme="majorHAnsi" w:hAnsiTheme="majorHAnsi" w:cs="MalgunGothicRegular" w:hint="eastAsia"/>
        </w:rPr>
        <w:t xml:space="preserve"> </w:t>
      </w:r>
      <w:r w:rsidR="004F163A">
        <w:rPr>
          <w:rFonts w:asciiTheme="majorHAnsi" w:eastAsiaTheme="majorHAnsi" w:hAnsiTheme="majorHAnsi" w:cs="MalgunGothicRegular" w:hint="eastAsia"/>
        </w:rPr>
        <w:t xml:space="preserve">while </w:t>
      </w:r>
      <w:r w:rsidR="00144256">
        <w:rPr>
          <w:rFonts w:asciiTheme="majorHAnsi" w:eastAsiaTheme="majorHAnsi" w:hAnsiTheme="majorHAnsi" w:cs="MalgunGothicRegular" w:hint="eastAsia"/>
        </w:rPr>
        <w:t>reviewing</w:t>
      </w:r>
      <w:r w:rsidR="00A313EA">
        <w:rPr>
          <w:rFonts w:asciiTheme="majorHAnsi" w:eastAsiaTheme="majorHAnsi" w:hAnsiTheme="majorHAnsi" w:cs="MalgunGothicRegular" w:hint="eastAsia"/>
        </w:rPr>
        <w:t xml:space="preserve"> the manuscript</w:t>
      </w:r>
      <w:r w:rsidR="00E76D38" w:rsidRPr="00A313EA">
        <w:rPr>
          <w:rFonts w:asciiTheme="majorHAnsi" w:eastAsiaTheme="majorHAnsi" w:hAnsiTheme="majorHAnsi" w:cs="MalgunGothicRegular" w:hint="eastAsia"/>
        </w:rPr>
        <w:t>.</w:t>
      </w:r>
    </w:p>
    <w:sectPr w:rsidR="009116B8" w:rsidRPr="00A313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51" w:rsidRDefault="00571B51" w:rsidP="00F6631D">
      <w:pPr>
        <w:spacing w:after="0" w:line="240" w:lineRule="auto"/>
      </w:pPr>
      <w:r>
        <w:separator/>
      </w:r>
    </w:p>
  </w:endnote>
  <w:endnote w:type="continuationSeparator" w:id="0">
    <w:p w:rsidR="00571B51" w:rsidRDefault="00571B51" w:rsidP="00F6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GothicRegular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Gothic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51" w:rsidRDefault="00571B51" w:rsidP="00F6631D">
      <w:pPr>
        <w:spacing w:after="0" w:line="240" w:lineRule="auto"/>
      </w:pPr>
      <w:r>
        <w:separator/>
      </w:r>
    </w:p>
  </w:footnote>
  <w:footnote w:type="continuationSeparator" w:id="0">
    <w:p w:rsidR="00571B51" w:rsidRDefault="00571B51" w:rsidP="00F66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110"/>
    <w:multiLevelType w:val="multilevel"/>
    <w:tmpl w:val="1B9A25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3671F"/>
    <w:multiLevelType w:val="hybridMultilevel"/>
    <w:tmpl w:val="809424DC"/>
    <w:lvl w:ilvl="0" w:tplc="8E0868A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DBC10A6"/>
    <w:multiLevelType w:val="multilevel"/>
    <w:tmpl w:val="B888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E64EB"/>
    <w:multiLevelType w:val="multilevel"/>
    <w:tmpl w:val="9ED0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3591D"/>
    <w:multiLevelType w:val="hybridMultilevel"/>
    <w:tmpl w:val="2C3C4916"/>
    <w:lvl w:ilvl="0" w:tplc="8E0868A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2EB6054"/>
    <w:multiLevelType w:val="multilevel"/>
    <w:tmpl w:val="8EA8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122B3"/>
    <w:multiLevelType w:val="multilevel"/>
    <w:tmpl w:val="DCEC0B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23"/>
    <w:rsid w:val="00000289"/>
    <w:rsid w:val="0003202D"/>
    <w:rsid w:val="00037C19"/>
    <w:rsid w:val="000A3CA3"/>
    <w:rsid w:val="000B0C0C"/>
    <w:rsid w:val="000D593A"/>
    <w:rsid w:val="000F13AF"/>
    <w:rsid w:val="00127F6D"/>
    <w:rsid w:val="00144256"/>
    <w:rsid w:val="001530A4"/>
    <w:rsid w:val="001863A7"/>
    <w:rsid w:val="001B2B49"/>
    <w:rsid w:val="00250C28"/>
    <w:rsid w:val="00275F4B"/>
    <w:rsid w:val="002868F8"/>
    <w:rsid w:val="002D6B19"/>
    <w:rsid w:val="002D79BE"/>
    <w:rsid w:val="00324D5E"/>
    <w:rsid w:val="00326554"/>
    <w:rsid w:val="00377834"/>
    <w:rsid w:val="00384FB8"/>
    <w:rsid w:val="00386D69"/>
    <w:rsid w:val="003A72D6"/>
    <w:rsid w:val="003A794A"/>
    <w:rsid w:val="003C3385"/>
    <w:rsid w:val="003C6774"/>
    <w:rsid w:val="004321F5"/>
    <w:rsid w:val="004F163A"/>
    <w:rsid w:val="00571B51"/>
    <w:rsid w:val="005A17E7"/>
    <w:rsid w:val="005E3F17"/>
    <w:rsid w:val="00631642"/>
    <w:rsid w:val="00636795"/>
    <w:rsid w:val="006844D2"/>
    <w:rsid w:val="00684993"/>
    <w:rsid w:val="006D05AF"/>
    <w:rsid w:val="006D510E"/>
    <w:rsid w:val="006D7457"/>
    <w:rsid w:val="007477E8"/>
    <w:rsid w:val="00785F5E"/>
    <w:rsid w:val="0079243E"/>
    <w:rsid w:val="007C2EDA"/>
    <w:rsid w:val="007E5979"/>
    <w:rsid w:val="007E7EE4"/>
    <w:rsid w:val="0086503A"/>
    <w:rsid w:val="008714A3"/>
    <w:rsid w:val="008717E4"/>
    <w:rsid w:val="008A49B4"/>
    <w:rsid w:val="0090491C"/>
    <w:rsid w:val="009116B8"/>
    <w:rsid w:val="009423C0"/>
    <w:rsid w:val="009617CF"/>
    <w:rsid w:val="009750AD"/>
    <w:rsid w:val="009C73D1"/>
    <w:rsid w:val="009D46B5"/>
    <w:rsid w:val="00A118B3"/>
    <w:rsid w:val="00A11E38"/>
    <w:rsid w:val="00A1245C"/>
    <w:rsid w:val="00A26525"/>
    <w:rsid w:val="00A313EA"/>
    <w:rsid w:val="00A47FEA"/>
    <w:rsid w:val="00A51182"/>
    <w:rsid w:val="00A56618"/>
    <w:rsid w:val="00A80E96"/>
    <w:rsid w:val="00A959C5"/>
    <w:rsid w:val="00AC1ED5"/>
    <w:rsid w:val="00B05165"/>
    <w:rsid w:val="00B06901"/>
    <w:rsid w:val="00B31126"/>
    <w:rsid w:val="00B33A83"/>
    <w:rsid w:val="00B7730A"/>
    <w:rsid w:val="00BA5531"/>
    <w:rsid w:val="00BF29E9"/>
    <w:rsid w:val="00C06309"/>
    <w:rsid w:val="00C3217C"/>
    <w:rsid w:val="00C4487A"/>
    <w:rsid w:val="00C91507"/>
    <w:rsid w:val="00CB65B7"/>
    <w:rsid w:val="00D30E05"/>
    <w:rsid w:val="00D8656E"/>
    <w:rsid w:val="00DA1455"/>
    <w:rsid w:val="00DC704E"/>
    <w:rsid w:val="00DD0C5D"/>
    <w:rsid w:val="00DE0B39"/>
    <w:rsid w:val="00DF11EE"/>
    <w:rsid w:val="00E16E28"/>
    <w:rsid w:val="00E3253A"/>
    <w:rsid w:val="00E439DA"/>
    <w:rsid w:val="00E458AB"/>
    <w:rsid w:val="00E74E23"/>
    <w:rsid w:val="00E76D38"/>
    <w:rsid w:val="00EA0FB7"/>
    <w:rsid w:val="00F44296"/>
    <w:rsid w:val="00F55CDC"/>
    <w:rsid w:val="00F6631D"/>
    <w:rsid w:val="00F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4B738-F0AE-43CC-A4C0-D73B1586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HY신명조" w:hAnsi="Times New Roman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contents">
    <w:name w:val="pagecontents"/>
    <w:basedOn w:val="a"/>
    <w:rsid w:val="00BF29E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000000"/>
      <w:sz w:val="17"/>
      <w:szCs w:val="17"/>
    </w:rPr>
  </w:style>
  <w:style w:type="paragraph" w:customStyle="1" w:styleId="pagecontentssage">
    <w:name w:val="pagecontentssage"/>
    <w:basedOn w:val="a"/>
    <w:rsid w:val="00BF29E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sz w:val="17"/>
      <w:szCs w:val="17"/>
    </w:rPr>
  </w:style>
  <w:style w:type="character" w:customStyle="1" w:styleId="pagecontents1">
    <w:name w:val="pagecontents1"/>
    <w:basedOn w:val="a0"/>
    <w:rsid w:val="00BF29E9"/>
    <w:rPr>
      <w:rFonts w:ascii="Verdana" w:hAnsi="Verdana" w:hint="default"/>
      <w:color w:val="00000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BF2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29E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1863A7"/>
    <w:rPr>
      <w:color w:val="666666"/>
      <w:u w:val="single"/>
    </w:rPr>
  </w:style>
  <w:style w:type="paragraph" w:customStyle="1" w:styleId="steps">
    <w:name w:val="steps"/>
    <w:basedOn w:val="a"/>
    <w:rsid w:val="001863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333333"/>
      <w:sz w:val="15"/>
      <w:szCs w:val="15"/>
    </w:rPr>
  </w:style>
  <w:style w:type="paragraph" w:customStyle="1" w:styleId="1">
    <w:name w:val="바닥글1"/>
    <w:basedOn w:val="a"/>
    <w:rsid w:val="001863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333333"/>
      <w:sz w:val="15"/>
      <w:szCs w:val="15"/>
    </w:rPr>
  </w:style>
  <w:style w:type="paragraph" w:customStyle="1" w:styleId="pagecontentslarge">
    <w:name w:val="pagecontentslarge"/>
    <w:basedOn w:val="a"/>
    <w:rsid w:val="001863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2B2B2B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863A7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1863A7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863A7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1863A7"/>
    <w:rPr>
      <w:rFonts w:ascii="Arial" w:eastAsia="굴림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1863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character" w:customStyle="1" w:styleId="footer1">
    <w:name w:val="footer1"/>
    <w:basedOn w:val="a0"/>
    <w:rsid w:val="00B31126"/>
    <w:rPr>
      <w:rFonts w:ascii="Verdana" w:hAnsi="Verdana" w:hint="default"/>
      <w:color w:val="333333"/>
      <w:sz w:val="15"/>
      <w:szCs w:val="15"/>
    </w:rPr>
  </w:style>
  <w:style w:type="paragraph" w:styleId="a6">
    <w:name w:val="header"/>
    <w:basedOn w:val="a"/>
    <w:link w:val="Char0"/>
    <w:uiPriority w:val="99"/>
    <w:unhideWhenUsed/>
    <w:rsid w:val="00F663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6631D"/>
    <w:rPr>
      <w:rFonts w:cs="Times New Roman"/>
      <w:kern w:val="0"/>
      <w:szCs w:val="20"/>
    </w:rPr>
  </w:style>
  <w:style w:type="paragraph" w:styleId="a7">
    <w:name w:val="footer"/>
    <w:basedOn w:val="a"/>
    <w:link w:val="Char1"/>
    <w:uiPriority w:val="99"/>
    <w:unhideWhenUsed/>
    <w:rsid w:val="00F663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6631D"/>
    <w:rPr>
      <w:rFonts w:cs="Times New Roman"/>
      <w:kern w:val="0"/>
      <w:szCs w:val="20"/>
    </w:rPr>
  </w:style>
  <w:style w:type="paragraph" w:styleId="a8">
    <w:name w:val="Body Text"/>
    <w:next w:val="a"/>
    <w:link w:val="Char2"/>
    <w:rsid w:val="003A794A"/>
    <w:pPr>
      <w:widowControl w:val="0"/>
      <w:suppressAutoHyphens/>
      <w:wordWrap w:val="0"/>
      <w:topLinePunct/>
      <w:autoSpaceDE w:val="0"/>
      <w:autoSpaceDN w:val="0"/>
      <w:spacing w:after="0" w:line="270" w:lineRule="exact"/>
    </w:pPr>
    <w:rPr>
      <w:rFonts w:ascii="맑은 고딕" w:eastAsia="맑은 고딕" w:cs="Times New Roman"/>
      <w:spacing w:val="-4"/>
      <w:sz w:val="17"/>
      <w:szCs w:val="17"/>
    </w:rPr>
  </w:style>
  <w:style w:type="character" w:customStyle="1" w:styleId="Char2">
    <w:name w:val="본문 Char"/>
    <w:basedOn w:val="a0"/>
    <w:link w:val="a8"/>
    <w:rsid w:val="003A794A"/>
    <w:rPr>
      <w:rFonts w:ascii="맑은 고딕" w:eastAsia="맑은 고딕" w:cs="Times New Roman"/>
      <w:spacing w:val="-4"/>
      <w:sz w:val="17"/>
      <w:szCs w:val="17"/>
    </w:rPr>
  </w:style>
  <w:style w:type="paragraph" w:styleId="a9">
    <w:name w:val="List Paragraph"/>
    <w:basedOn w:val="a"/>
    <w:uiPriority w:val="34"/>
    <w:qFormat/>
    <w:rsid w:val="00037C19"/>
    <w:pPr>
      <w:ind w:leftChars="400" w:left="800"/>
    </w:pPr>
  </w:style>
  <w:style w:type="character" w:styleId="aa">
    <w:name w:val="Strong"/>
    <w:basedOn w:val="a0"/>
    <w:uiPriority w:val="22"/>
    <w:qFormat/>
    <w:rsid w:val="00A313EA"/>
    <w:rPr>
      <w:b/>
      <w:bCs/>
    </w:rPr>
  </w:style>
  <w:style w:type="character" w:customStyle="1" w:styleId="apple-converted-space">
    <w:name w:val="apple-converted-space"/>
    <w:basedOn w:val="a0"/>
    <w:rsid w:val="00CB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dhonghalsuwon</dc:creator>
  <cp:lastModifiedBy>이동하</cp:lastModifiedBy>
  <cp:revision>3</cp:revision>
  <dcterms:created xsi:type="dcterms:W3CDTF">2015-12-18T03:32:00Z</dcterms:created>
  <dcterms:modified xsi:type="dcterms:W3CDTF">2015-12-18T03:34:00Z</dcterms:modified>
</cp:coreProperties>
</file>